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225D57EA" w:rsidR="00203D9C" w:rsidRPr="00956209" w:rsidRDefault="005D7C0F" w:rsidP="00791101">
      <w:pPr>
        <w:pStyle w:val="NoSpacing"/>
        <w:jc w:val="center"/>
        <w:rPr>
          <w:rFonts w:ascii="Algerian" w:hAnsi="Algerian" w:cstheme="majorBidi"/>
          <w:b/>
          <w:sz w:val="62"/>
          <w:szCs w:val="62"/>
        </w:rPr>
      </w:pPr>
      <w:r w:rsidRPr="00956209">
        <w:rPr>
          <w:rFonts w:ascii="Algerian" w:hAnsi="Algerian" w:cstheme="majorBidi"/>
          <w:b/>
          <w:sz w:val="62"/>
          <w:szCs w:val="62"/>
        </w:rPr>
        <w:t xml:space="preserve">Kol </w:t>
      </w:r>
      <w:r w:rsidR="00CB7492" w:rsidRPr="00956209">
        <w:rPr>
          <w:rFonts w:ascii="Algerian" w:hAnsi="Algerian" w:cstheme="majorBidi"/>
          <w:b/>
          <w:sz w:val="62"/>
          <w:szCs w:val="62"/>
        </w:rPr>
        <w:t>S</w:t>
      </w:r>
      <w:r w:rsidRPr="00956209">
        <w:rPr>
          <w:rFonts w:ascii="Algerian" w:hAnsi="Algerian" w:cstheme="majorBidi"/>
          <w:b/>
          <w:sz w:val="62"/>
          <w:szCs w:val="62"/>
        </w:rPr>
        <w:t>imcha</w:t>
      </w:r>
      <w:r w:rsidR="00655535" w:rsidRPr="00956209">
        <w:rPr>
          <w:rFonts w:ascii="Algerian" w:hAnsi="Algerian" w:cstheme="majorBidi"/>
          <w:b/>
          <w:sz w:val="62"/>
          <w:szCs w:val="62"/>
        </w:rPr>
        <w:t xml:space="preserve"> </w:t>
      </w:r>
      <w:r w:rsidR="00CB7492" w:rsidRPr="00956209">
        <w:rPr>
          <w:rFonts w:ascii="Algerian" w:hAnsi="Algerian" w:cstheme="majorBidi"/>
          <w:b/>
          <w:sz w:val="62"/>
          <w:szCs w:val="62"/>
        </w:rPr>
        <w:t>T</w:t>
      </w:r>
      <w:r w:rsidR="00655535" w:rsidRPr="00956209">
        <w:rPr>
          <w:rFonts w:ascii="Algerian" w:hAnsi="Algerian" w:cstheme="majorBidi"/>
          <w:b/>
          <w:sz w:val="62"/>
          <w:szCs w:val="62"/>
        </w:rPr>
        <w:t xml:space="preserve">orah </w:t>
      </w:r>
      <w:r w:rsidR="000A4253" w:rsidRPr="00956209">
        <w:rPr>
          <w:rFonts w:ascii="Algerian" w:hAnsi="Algerian" w:cstheme="majorBidi"/>
          <w:b/>
          <w:sz w:val="62"/>
          <w:szCs w:val="62"/>
        </w:rPr>
        <w:t>G</w:t>
      </w:r>
      <w:r w:rsidR="00655535" w:rsidRPr="00956209">
        <w:rPr>
          <w:rFonts w:ascii="Algerian" w:hAnsi="Algerian" w:cstheme="majorBidi"/>
          <w:b/>
          <w:sz w:val="62"/>
          <w:szCs w:val="62"/>
        </w:rPr>
        <w:t>azette</w:t>
      </w:r>
      <w:r w:rsidR="00791101" w:rsidRPr="00956209">
        <w:rPr>
          <w:rFonts w:ascii="Algerian" w:hAnsi="Algerian" w:cstheme="majorBidi"/>
          <w:b/>
          <w:sz w:val="62"/>
          <w:szCs w:val="62"/>
        </w:rPr>
        <w:t xml:space="preserve"> </w:t>
      </w:r>
    </w:p>
    <w:p w14:paraId="2DF020CD" w14:textId="799E04C3" w:rsidR="00655535" w:rsidRPr="00956209" w:rsidRDefault="00E057B3" w:rsidP="00791101">
      <w:pPr>
        <w:pStyle w:val="NoSpacing"/>
        <w:jc w:val="center"/>
        <w:rPr>
          <w:rFonts w:ascii="Algerian" w:hAnsi="Algerian" w:cstheme="majorBidi"/>
          <w:b/>
          <w:sz w:val="62"/>
          <w:szCs w:val="62"/>
        </w:rPr>
      </w:pPr>
      <w:r w:rsidRPr="00956209">
        <w:rPr>
          <w:rFonts w:ascii="Algerian" w:hAnsi="Algerian" w:cstheme="majorBidi"/>
          <w:b/>
          <w:bCs/>
          <w:sz w:val="62"/>
          <w:szCs w:val="62"/>
        </w:rPr>
        <w:t>For</w:t>
      </w:r>
      <w:r w:rsidR="004F3AF0" w:rsidRPr="00956209">
        <w:rPr>
          <w:rFonts w:ascii="Algerian" w:hAnsi="Algerian" w:cstheme="majorBidi"/>
          <w:b/>
          <w:bCs/>
          <w:sz w:val="62"/>
          <w:szCs w:val="62"/>
        </w:rPr>
        <w:t xml:space="preserve"> </w:t>
      </w:r>
      <w:proofErr w:type="spellStart"/>
      <w:r w:rsidR="004640A6" w:rsidRPr="00956209">
        <w:rPr>
          <w:rFonts w:ascii="Algerian" w:hAnsi="Algerian" w:cstheme="majorBidi"/>
          <w:b/>
          <w:bCs/>
          <w:sz w:val="62"/>
          <w:szCs w:val="62"/>
        </w:rPr>
        <w:t>behar-bechukosai</w:t>
      </w:r>
      <w:proofErr w:type="spellEnd"/>
      <w:r w:rsidR="001A0CC2" w:rsidRPr="00956209">
        <w:rPr>
          <w:rFonts w:ascii="Algerian" w:hAnsi="Algerian" w:cstheme="majorBidi"/>
          <w:b/>
          <w:bCs/>
          <w:sz w:val="62"/>
          <w:szCs w:val="62"/>
        </w:rPr>
        <w:t xml:space="preserve"> </w:t>
      </w:r>
      <w:r w:rsidR="00F65AD8" w:rsidRPr="00956209">
        <w:rPr>
          <w:rFonts w:ascii="Algerian" w:hAnsi="Algerian" w:cstheme="majorBidi"/>
          <w:b/>
          <w:bCs/>
          <w:sz w:val="62"/>
          <w:szCs w:val="62"/>
        </w:rPr>
        <w:t>5786</w:t>
      </w:r>
    </w:p>
    <w:p w14:paraId="702714CA" w14:textId="621D15D0"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956209">
        <w:rPr>
          <w:rFonts w:asciiTheme="majorBidi" w:hAnsiTheme="majorBidi" w:cstheme="majorBidi"/>
          <w:sz w:val="28"/>
          <w:szCs w:val="28"/>
        </w:rPr>
        <w:t>30</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804F6C">
        <w:rPr>
          <w:rFonts w:asciiTheme="majorBidi" w:hAnsiTheme="majorBidi" w:cstheme="majorBidi"/>
          <w:sz w:val="28"/>
          <w:szCs w:val="28"/>
        </w:rPr>
        <w:t>9</w:t>
      </w:r>
      <w:r w:rsidR="00956209">
        <w:rPr>
          <w:rFonts w:asciiTheme="majorBidi" w:hAnsiTheme="majorBidi" w:cstheme="majorBidi"/>
          <w:sz w:val="28"/>
          <w:szCs w:val="28"/>
        </w:rPr>
        <w:t>5</w:t>
      </w:r>
      <w:r w:rsidR="006912DD">
        <w:rPr>
          <w:rFonts w:asciiTheme="majorBidi" w:hAnsiTheme="majorBidi" w:cstheme="majorBidi"/>
          <w:sz w:val="28"/>
          <w:szCs w:val="28"/>
        </w:rPr>
        <w:t>)</w:t>
      </w:r>
      <w:r w:rsidR="00956209">
        <w:rPr>
          <w:rFonts w:asciiTheme="majorBidi" w:hAnsiTheme="majorBidi" w:cstheme="majorBidi"/>
          <w:sz w:val="28"/>
          <w:szCs w:val="28"/>
        </w:rPr>
        <w:t xml:space="preserve"> 22</w:t>
      </w:r>
      <w:r w:rsidR="004F7B35">
        <w:rPr>
          <w:rFonts w:asciiTheme="majorBidi" w:hAnsiTheme="majorBidi" w:cstheme="majorBidi"/>
          <w:sz w:val="28"/>
          <w:szCs w:val="28"/>
        </w:rPr>
        <w:t xml:space="preserve"> Iyar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E80D32">
        <w:rPr>
          <w:rFonts w:asciiTheme="majorBidi" w:hAnsiTheme="majorBidi" w:cstheme="majorBidi"/>
          <w:sz w:val="28"/>
          <w:szCs w:val="28"/>
        </w:rPr>
        <w:t>May</w:t>
      </w:r>
      <w:r w:rsidR="00194A51">
        <w:rPr>
          <w:rFonts w:asciiTheme="majorBidi" w:hAnsiTheme="majorBidi" w:cstheme="majorBidi"/>
          <w:sz w:val="28"/>
          <w:szCs w:val="28"/>
        </w:rPr>
        <w:t xml:space="preserve"> </w:t>
      </w:r>
      <w:r w:rsidR="00956209">
        <w:rPr>
          <w:rFonts w:asciiTheme="majorBidi" w:hAnsiTheme="majorBidi" w:cstheme="majorBidi"/>
          <w:sz w:val="28"/>
          <w:szCs w:val="28"/>
        </w:rPr>
        <w:t>9</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2FAB889" w14:textId="77777777" w:rsidR="00664F48" w:rsidRPr="00A811A0" w:rsidRDefault="00664F48" w:rsidP="0096187D">
      <w:pPr>
        <w:pStyle w:val="NoSpacing"/>
        <w:jc w:val="center"/>
        <w:rPr>
          <w:rStyle w:val="Hyperlink"/>
          <w:rFonts w:ascii="Times New Roman" w:hAnsi="Times New Roman"/>
          <w:b/>
          <w:i/>
          <w:color w:val="000000"/>
          <w:sz w:val="8"/>
          <w:szCs w:val="8"/>
          <w:u w:val="none"/>
        </w:rPr>
      </w:pPr>
    </w:p>
    <w:p w14:paraId="6897A15D" w14:textId="77777777" w:rsidR="00061BCC" w:rsidRPr="00A811A0" w:rsidRDefault="00061BCC" w:rsidP="00A811A0">
      <w:pPr>
        <w:pStyle w:val="NoSpacing"/>
        <w:jc w:val="center"/>
        <w:rPr>
          <w:rFonts w:ascii="Times New Roman" w:hAnsi="Times New Roman"/>
          <w:b/>
          <w:bCs/>
          <w:iCs/>
          <w:color w:val="000000"/>
          <w:sz w:val="72"/>
          <w:szCs w:val="72"/>
        </w:rPr>
      </w:pPr>
      <w:r w:rsidRPr="00061BCC">
        <w:rPr>
          <w:rFonts w:ascii="Times New Roman" w:hAnsi="Times New Roman"/>
          <w:b/>
          <w:bCs/>
          <w:iCs/>
          <w:color w:val="000000"/>
          <w:sz w:val="72"/>
          <w:szCs w:val="72"/>
        </w:rPr>
        <w:t xml:space="preserve">Be Like </w:t>
      </w:r>
      <w:proofErr w:type="spellStart"/>
      <w:r w:rsidRPr="00061BCC">
        <w:rPr>
          <w:rFonts w:ascii="Times New Roman" w:hAnsi="Times New Roman"/>
          <w:b/>
          <w:bCs/>
          <w:iCs/>
          <w:color w:val="000000"/>
          <w:sz w:val="72"/>
          <w:szCs w:val="72"/>
        </w:rPr>
        <w:t>Savta</w:t>
      </w:r>
      <w:proofErr w:type="spellEnd"/>
    </w:p>
    <w:p w14:paraId="52344452" w14:textId="75AFD23E" w:rsidR="001D0F99" w:rsidRPr="00A811A0" w:rsidRDefault="001D0F99" w:rsidP="00A811A0">
      <w:pPr>
        <w:pStyle w:val="NoSpacing"/>
        <w:jc w:val="center"/>
        <w:rPr>
          <w:rFonts w:ascii="Times New Roman" w:hAnsi="Times New Roman"/>
          <w:b/>
          <w:bCs/>
          <w:iCs/>
          <w:color w:val="000000"/>
          <w:sz w:val="36"/>
          <w:szCs w:val="36"/>
        </w:rPr>
      </w:pPr>
      <w:r w:rsidRPr="00A811A0">
        <w:rPr>
          <w:rFonts w:ascii="Times New Roman" w:hAnsi="Times New Roman"/>
          <w:b/>
          <w:bCs/>
          <w:iCs/>
          <w:color w:val="000000"/>
          <w:sz w:val="36"/>
          <w:szCs w:val="36"/>
        </w:rPr>
        <w:t>By Rachel Gottlieb</w:t>
      </w:r>
    </w:p>
    <w:p w14:paraId="0AB638AC" w14:textId="77777777" w:rsidR="001D0F99" w:rsidRPr="00061BCC" w:rsidRDefault="001D0F99" w:rsidP="00C76DD5">
      <w:pPr>
        <w:pStyle w:val="NoSpacing"/>
        <w:jc w:val="both"/>
        <w:rPr>
          <w:rFonts w:ascii="Times New Roman" w:hAnsi="Times New Roman"/>
          <w:iCs/>
          <w:color w:val="000000"/>
          <w:sz w:val="8"/>
          <w:szCs w:val="8"/>
        </w:rPr>
      </w:pPr>
    </w:p>
    <w:p w14:paraId="1C16584F" w14:textId="77777777" w:rsidR="00061BCC" w:rsidRPr="00061BCC" w:rsidRDefault="00061BCC" w:rsidP="00A811A0">
      <w:pPr>
        <w:pStyle w:val="NoSpacing"/>
        <w:jc w:val="center"/>
        <w:rPr>
          <w:rFonts w:ascii="Times New Roman" w:hAnsi="Times New Roman"/>
          <w:i/>
          <w:color w:val="000000"/>
          <w:sz w:val="36"/>
          <w:szCs w:val="36"/>
        </w:rPr>
      </w:pPr>
      <w:r w:rsidRPr="00061BCC">
        <w:rPr>
          <w:rFonts w:ascii="Times New Roman" w:hAnsi="Times New Roman"/>
          <w:i/>
          <w:color w:val="000000"/>
          <w:sz w:val="36"/>
          <w:szCs w:val="36"/>
        </w:rPr>
        <w:t>A chance encounter with a smiling stranger in Jerusalem’s early morning light becomes a quiet lesson in unity and kindness</w:t>
      </w:r>
    </w:p>
    <w:p w14:paraId="0A038C95" w14:textId="4689AB0C" w:rsidR="00061BCC" w:rsidRPr="00C76DD5" w:rsidRDefault="00061BCC" w:rsidP="00C76DD5">
      <w:pPr>
        <w:pStyle w:val="NoSpacing"/>
        <w:jc w:val="both"/>
        <w:rPr>
          <w:rFonts w:ascii="Times New Roman" w:hAnsi="Times New Roman"/>
          <w:iCs/>
          <w:color w:val="000000"/>
          <w:sz w:val="24"/>
          <w:szCs w:val="24"/>
        </w:rPr>
      </w:pPr>
    </w:p>
    <w:p w14:paraId="38F34996" w14:textId="5859A272" w:rsidR="001D0F99" w:rsidRPr="00C76DD5" w:rsidRDefault="00DC3AF8" w:rsidP="00C76DD5">
      <w:pPr>
        <w:pStyle w:val="NoSpacing"/>
        <w:jc w:val="both"/>
        <w:rPr>
          <w:rFonts w:ascii="Times New Roman" w:hAnsi="Times New Roman"/>
          <w:iCs/>
          <w:color w:val="000000"/>
          <w:sz w:val="24"/>
          <w:szCs w:val="24"/>
        </w:rPr>
      </w:pPr>
      <w:r w:rsidRPr="00C76DD5">
        <w:rPr>
          <w:rFonts w:ascii="Times New Roman" w:hAnsi="Times New Roman"/>
          <w:iCs/>
          <w:noProof/>
          <w:color w:val="000000"/>
          <w:sz w:val="24"/>
          <w:szCs w:val="24"/>
        </w:rPr>
        <w:drawing>
          <wp:inline distT="0" distB="0" distL="0" distR="0" wp14:anchorId="01B9DEE9" wp14:editId="2B378694">
            <wp:extent cx="5943600" cy="3437255"/>
            <wp:effectExtent l="0" t="0" r="0" b="0"/>
            <wp:docPr id="1370516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16250" name=""/>
                    <pic:cNvPicPr/>
                  </pic:nvPicPr>
                  <pic:blipFill>
                    <a:blip r:embed="rId8"/>
                    <a:stretch>
                      <a:fillRect/>
                    </a:stretch>
                  </pic:blipFill>
                  <pic:spPr>
                    <a:xfrm>
                      <a:off x="0" y="0"/>
                      <a:ext cx="5943600" cy="3437255"/>
                    </a:xfrm>
                    <a:prstGeom prst="rect">
                      <a:avLst/>
                    </a:prstGeom>
                  </pic:spPr>
                </pic:pic>
              </a:graphicData>
            </a:graphic>
          </wp:inline>
        </w:drawing>
      </w:r>
    </w:p>
    <w:p w14:paraId="5057A361" w14:textId="77777777" w:rsidR="001D0F99" w:rsidRPr="00061BCC" w:rsidRDefault="001D0F99" w:rsidP="00C76DD5">
      <w:pPr>
        <w:pStyle w:val="NoSpacing"/>
        <w:jc w:val="both"/>
        <w:rPr>
          <w:rFonts w:ascii="Times New Roman" w:hAnsi="Times New Roman"/>
          <w:iCs/>
          <w:color w:val="000000"/>
          <w:sz w:val="24"/>
          <w:szCs w:val="24"/>
        </w:rPr>
      </w:pPr>
    </w:p>
    <w:p w14:paraId="18DE850D" w14:textId="77777777" w:rsidR="00061BCC" w:rsidRPr="00061BCC" w:rsidRDefault="00061BCC" w:rsidP="001E69D5">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 xml:space="preserve">There’s an older woman who goes walking in the early morning hours in Sacher Park in Jerusalem. You can tell by the smile lines around her eyes that she has seen many, many years. She doesn’t walk very quickly, and she has two walking sticks that she uses for balance. I call her </w:t>
      </w:r>
      <w:proofErr w:type="spellStart"/>
      <w:r w:rsidRPr="00061BCC">
        <w:rPr>
          <w:rFonts w:ascii="Times New Roman" w:hAnsi="Times New Roman"/>
          <w:iCs/>
          <w:color w:val="000000"/>
          <w:sz w:val="28"/>
          <w:szCs w:val="28"/>
        </w:rPr>
        <w:t>Savta</w:t>
      </w:r>
      <w:proofErr w:type="spellEnd"/>
      <w:r w:rsidRPr="00061BCC">
        <w:rPr>
          <w:rFonts w:ascii="Times New Roman" w:hAnsi="Times New Roman"/>
          <w:iCs/>
          <w:color w:val="000000"/>
          <w:sz w:val="28"/>
          <w:szCs w:val="28"/>
        </w:rPr>
        <w:t>.</w:t>
      </w:r>
    </w:p>
    <w:p w14:paraId="2BA31253" w14:textId="77777777" w:rsidR="00061BCC" w:rsidRDefault="00061BCC" w:rsidP="001E69D5">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lastRenderedPageBreak/>
        <w:t xml:space="preserve">To be clear, I have no idea who she is. I don’t know her name, I don’t know where she lives, and I don’t know anything about her personal life. What I do know about her is that when I run past her, she always breaks out into a huge smile and, with a genuine joie de vivre, wishes me a good morning. Occasionally she’ll even cheer me on with a hearty, “Kol </w:t>
      </w:r>
      <w:proofErr w:type="spellStart"/>
      <w:r w:rsidRPr="00061BCC">
        <w:rPr>
          <w:rFonts w:ascii="Times New Roman" w:hAnsi="Times New Roman"/>
          <w:iCs/>
          <w:color w:val="000000"/>
          <w:sz w:val="28"/>
          <w:szCs w:val="28"/>
        </w:rPr>
        <w:t>hakavod</w:t>
      </w:r>
      <w:proofErr w:type="spellEnd"/>
      <w:r w:rsidRPr="00061BCC">
        <w:rPr>
          <w:rFonts w:ascii="Times New Roman" w:hAnsi="Times New Roman"/>
          <w:iCs/>
          <w:color w:val="000000"/>
          <w:sz w:val="28"/>
          <w:szCs w:val="28"/>
        </w:rPr>
        <w:t>,” the Hebrew expression that essentially means, “Good job!”</w:t>
      </w:r>
    </w:p>
    <w:p w14:paraId="3859ED81" w14:textId="77777777" w:rsidR="00A62732" w:rsidRDefault="00A62732" w:rsidP="00A62732">
      <w:pPr>
        <w:pStyle w:val="NoSpacing"/>
        <w:jc w:val="both"/>
        <w:rPr>
          <w:rFonts w:ascii="Times New Roman" w:hAnsi="Times New Roman"/>
          <w:iCs/>
          <w:color w:val="000000"/>
          <w:sz w:val="28"/>
          <w:szCs w:val="28"/>
        </w:rPr>
      </w:pPr>
    </w:p>
    <w:p w14:paraId="2F2CF980" w14:textId="37C31A4B" w:rsidR="00A62732" w:rsidRPr="00061BCC" w:rsidRDefault="00A62732" w:rsidP="00BC63B1">
      <w:pPr>
        <w:pStyle w:val="NoSpacing"/>
        <w:jc w:val="center"/>
        <w:rPr>
          <w:rFonts w:ascii="Times New Roman" w:hAnsi="Times New Roman"/>
          <w:b/>
          <w:bCs/>
          <w:iCs/>
          <w:color w:val="000000"/>
          <w:sz w:val="28"/>
          <w:szCs w:val="28"/>
        </w:rPr>
      </w:pPr>
      <w:proofErr w:type="spellStart"/>
      <w:r w:rsidRPr="00BC63B1">
        <w:rPr>
          <w:rFonts w:ascii="Times New Roman" w:hAnsi="Times New Roman"/>
          <w:b/>
          <w:bCs/>
          <w:iCs/>
          <w:color w:val="000000"/>
          <w:sz w:val="28"/>
          <w:szCs w:val="28"/>
        </w:rPr>
        <w:t>Savta</w:t>
      </w:r>
      <w:proofErr w:type="spellEnd"/>
      <w:r w:rsidRPr="00BC63B1">
        <w:rPr>
          <w:rFonts w:ascii="Times New Roman" w:hAnsi="Times New Roman"/>
          <w:b/>
          <w:bCs/>
          <w:iCs/>
          <w:color w:val="000000"/>
          <w:sz w:val="28"/>
          <w:szCs w:val="28"/>
        </w:rPr>
        <w:t xml:space="preserve"> </w:t>
      </w:r>
      <w:r w:rsidR="00BC63B1" w:rsidRPr="00BC63B1">
        <w:rPr>
          <w:rFonts w:ascii="Times New Roman" w:hAnsi="Times New Roman"/>
          <w:b/>
          <w:bCs/>
          <w:iCs/>
          <w:color w:val="000000"/>
          <w:sz w:val="28"/>
          <w:szCs w:val="28"/>
        </w:rPr>
        <w:t>Has a Smile and a Kind Word for Everyone</w:t>
      </w:r>
    </w:p>
    <w:p w14:paraId="2A02C263" w14:textId="77777777" w:rsidR="00061BCC" w:rsidRPr="00061BCC" w:rsidRDefault="00061BCC" w:rsidP="001E69D5">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 xml:space="preserve">I love seeing her. She is so sweet and completely genuine, and she brings a smile to my face with all of our very small, very brief interactions. And I’m not the only one upon whom she bestows her good morning wishes. I’m one of many regulars who go running at that hour, and </w:t>
      </w:r>
      <w:proofErr w:type="spellStart"/>
      <w:r w:rsidRPr="00061BCC">
        <w:rPr>
          <w:rFonts w:ascii="Times New Roman" w:hAnsi="Times New Roman"/>
          <w:iCs/>
          <w:color w:val="000000"/>
          <w:sz w:val="28"/>
          <w:szCs w:val="28"/>
        </w:rPr>
        <w:t>Savta</w:t>
      </w:r>
      <w:proofErr w:type="spellEnd"/>
      <w:r w:rsidRPr="00061BCC">
        <w:rPr>
          <w:rFonts w:ascii="Times New Roman" w:hAnsi="Times New Roman"/>
          <w:iCs/>
          <w:color w:val="000000"/>
          <w:sz w:val="28"/>
          <w:szCs w:val="28"/>
        </w:rPr>
        <w:t xml:space="preserve"> has a smile and a kind word to say to all of us.</w:t>
      </w:r>
    </w:p>
    <w:p w14:paraId="46E80756" w14:textId="77777777" w:rsidR="00061BCC" w:rsidRPr="00061BCC" w:rsidRDefault="00061BCC" w:rsidP="001E69D5">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It seems that she just likes people. There’s no agenda here; she is truly happy to see you, the stranger, out and about as you get in your morning exercise. She doesn’t have to know your name to wish you a good morning; she doesn’t have to know where you live to cheer you on. She’s just happy to see you, and her happiness is infectious.</w:t>
      </w:r>
    </w:p>
    <w:p w14:paraId="4E6E50FF" w14:textId="460EE035" w:rsidR="00061BCC" w:rsidRDefault="00061BCC" w:rsidP="001E69D5">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 xml:space="preserve">On a very fundamental level, my interactions with </w:t>
      </w:r>
      <w:proofErr w:type="spellStart"/>
      <w:r w:rsidRPr="00061BCC">
        <w:rPr>
          <w:rFonts w:ascii="Times New Roman" w:hAnsi="Times New Roman"/>
          <w:iCs/>
          <w:color w:val="000000"/>
          <w:sz w:val="28"/>
          <w:szCs w:val="28"/>
        </w:rPr>
        <w:t>Savta</w:t>
      </w:r>
      <w:proofErr w:type="spellEnd"/>
      <w:r w:rsidRPr="00061BCC">
        <w:rPr>
          <w:rFonts w:ascii="Times New Roman" w:hAnsi="Times New Roman"/>
          <w:iCs/>
          <w:color w:val="000000"/>
          <w:sz w:val="28"/>
          <w:szCs w:val="28"/>
        </w:rPr>
        <w:t xml:space="preserve"> remind me how to relate to and treat the people around me. We find ourselves now in the period between Passover and Shavuot, a seven</w:t>
      </w:r>
      <w:r w:rsidR="00B813C2">
        <w:rPr>
          <w:rFonts w:ascii="Times New Roman" w:hAnsi="Times New Roman"/>
          <w:iCs/>
          <w:color w:val="000000"/>
          <w:sz w:val="28"/>
          <w:szCs w:val="28"/>
        </w:rPr>
        <w:t>-w</w:t>
      </w:r>
      <w:r w:rsidRPr="00061BCC">
        <w:rPr>
          <w:rFonts w:ascii="Times New Roman" w:hAnsi="Times New Roman"/>
          <w:iCs/>
          <w:color w:val="000000"/>
          <w:sz w:val="28"/>
          <w:szCs w:val="28"/>
        </w:rPr>
        <w:t>eek stretch in which we count up daily from the second night of Passover until we reach the holiday in which we commemorate the giving of the Torah at Sinai. The commandment to count, to mark this time, which is found in this week’s Torah portion, directly links the two holidays, implying that we are in an interim period right now.</w:t>
      </w:r>
    </w:p>
    <w:p w14:paraId="3AD8EDFD" w14:textId="77777777" w:rsidR="00BC63B1" w:rsidRDefault="00BC63B1" w:rsidP="00BC63B1">
      <w:pPr>
        <w:pStyle w:val="NoSpacing"/>
        <w:jc w:val="both"/>
        <w:rPr>
          <w:rFonts w:ascii="Times New Roman" w:hAnsi="Times New Roman"/>
          <w:iCs/>
          <w:color w:val="000000"/>
          <w:sz w:val="28"/>
          <w:szCs w:val="28"/>
        </w:rPr>
      </w:pPr>
    </w:p>
    <w:p w14:paraId="33B2251B" w14:textId="3262585A" w:rsidR="00BC63B1" w:rsidRPr="00061BCC" w:rsidRDefault="00D77C0E" w:rsidP="00266CDF">
      <w:pPr>
        <w:pStyle w:val="NoSpacing"/>
        <w:jc w:val="center"/>
        <w:rPr>
          <w:rFonts w:ascii="Times New Roman" w:hAnsi="Times New Roman"/>
          <w:b/>
          <w:bCs/>
          <w:iCs/>
          <w:color w:val="000000"/>
          <w:sz w:val="28"/>
          <w:szCs w:val="28"/>
        </w:rPr>
      </w:pPr>
      <w:r w:rsidRPr="00266CDF">
        <w:rPr>
          <w:rFonts w:ascii="Times New Roman" w:hAnsi="Times New Roman"/>
          <w:b/>
          <w:bCs/>
          <w:iCs/>
          <w:color w:val="000000"/>
          <w:sz w:val="28"/>
          <w:szCs w:val="28"/>
        </w:rPr>
        <w:t xml:space="preserve">A Period of </w:t>
      </w:r>
      <w:r w:rsidR="002B027E" w:rsidRPr="00266CDF">
        <w:rPr>
          <w:rFonts w:ascii="Times New Roman" w:hAnsi="Times New Roman"/>
          <w:b/>
          <w:bCs/>
          <w:iCs/>
          <w:color w:val="000000"/>
          <w:sz w:val="28"/>
          <w:szCs w:val="28"/>
        </w:rPr>
        <w:t>Mourning</w:t>
      </w:r>
      <w:r w:rsidR="00266CDF" w:rsidRPr="00266CDF">
        <w:rPr>
          <w:rFonts w:ascii="Times New Roman" w:hAnsi="Times New Roman"/>
          <w:b/>
          <w:bCs/>
          <w:iCs/>
          <w:color w:val="000000"/>
          <w:sz w:val="28"/>
          <w:szCs w:val="28"/>
        </w:rPr>
        <w:t xml:space="preserve"> for the 23,000 Students of Rabbi Akiva</w:t>
      </w:r>
    </w:p>
    <w:p w14:paraId="79262FE8" w14:textId="77777777" w:rsidR="00061BCC" w:rsidRPr="00061BCC" w:rsidRDefault="00061BCC" w:rsidP="00B813C2">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In theory, that should mean that the period is marked with joy. It should contain similar restrictions to the interim days of Passover and Sukkot, in which there are no displays of public mourning and the time should be treated as festive. And yet, at this same time, we observe a period of mourning as we remember the 24,000 students of Rabbi Akiva, one of the greatest Mishnaic sages, who died during this interim period.</w:t>
      </w:r>
    </w:p>
    <w:p w14:paraId="4908DF5A" w14:textId="24B42A8E" w:rsidR="00061BCC" w:rsidRPr="00061BCC" w:rsidRDefault="00061BCC" w:rsidP="00B813C2">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The Talmud explains that the cause of their death was that they “did not treat each other with respect” (</w:t>
      </w:r>
      <w:proofErr w:type="spellStart"/>
      <w:r w:rsidRPr="00061BCC">
        <w:rPr>
          <w:rFonts w:ascii="Times New Roman" w:hAnsi="Times New Roman"/>
          <w:iCs/>
          <w:color w:val="000000"/>
          <w:sz w:val="28"/>
          <w:szCs w:val="28"/>
        </w:rPr>
        <w:t>Yevamot</w:t>
      </w:r>
      <w:proofErr w:type="spellEnd"/>
      <w:r w:rsidRPr="00061BCC">
        <w:rPr>
          <w:rFonts w:ascii="Times New Roman" w:hAnsi="Times New Roman"/>
          <w:iCs/>
          <w:color w:val="000000"/>
          <w:sz w:val="28"/>
          <w:szCs w:val="28"/>
        </w:rPr>
        <w:t xml:space="preserve"> 62b). There are various interpretations of what exactly that means, but the underlying theme is that there was something wrong in their interpersonal relations, and G</w:t>
      </w:r>
      <w:r w:rsidR="00B813C2">
        <w:rPr>
          <w:rFonts w:ascii="Times New Roman" w:hAnsi="Times New Roman"/>
          <w:iCs/>
          <w:color w:val="000000"/>
          <w:sz w:val="28"/>
          <w:szCs w:val="28"/>
        </w:rPr>
        <w:t>-</w:t>
      </w:r>
      <w:r w:rsidRPr="00061BCC">
        <w:rPr>
          <w:rFonts w:ascii="Times New Roman" w:hAnsi="Times New Roman"/>
          <w:iCs/>
          <w:color w:val="000000"/>
          <w:sz w:val="28"/>
          <w:szCs w:val="28"/>
        </w:rPr>
        <w:t>d apparently felt that they were unfit to be the leaders of the next generation.</w:t>
      </w:r>
    </w:p>
    <w:p w14:paraId="746D5423" w14:textId="77777777" w:rsidR="00061BCC" w:rsidRPr="00061BCC" w:rsidRDefault="00061BCC" w:rsidP="005261EA">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lastRenderedPageBreak/>
        <w:t>What is particularly striking about the death of these 24,000 is that it specifically happened in this period between Passover and Shavuot. Why now, in what should be a time of joy? What is it about this time period?</w:t>
      </w:r>
    </w:p>
    <w:p w14:paraId="6DD634E3" w14:textId="77777777" w:rsidR="005261EA" w:rsidRDefault="005261EA" w:rsidP="00C76DD5">
      <w:pPr>
        <w:pStyle w:val="NoSpacing"/>
        <w:jc w:val="both"/>
        <w:rPr>
          <w:rFonts w:ascii="Times New Roman" w:hAnsi="Times New Roman"/>
          <w:iCs/>
          <w:color w:val="000000"/>
          <w:sz w:val="28"/>
          <w:szCs w:val="28"/>
        </w:rPr>
      </w:pPr>
    </w:p>
    <w:p w14:paraId="2141B7C1" w14:textId="14746065" w:rsidR="00061BCC" w:rsidRPr="00061BCC" w:rsidRDefault="00061BCC" w:rsidP="005261EA">
      <w:pPr>
        <w:pStyle w:val="NoSpacing"/>
        <w:jc w:val="center"/>
        <w:rPr>
          <w:rFonts w:ascii="Times New Roman" w:hAnsi="Times New Roman"/>
          <w:b/>
          <w:bCs/>
          <w:iCs/>
          <w:color w:val="000000"/>
          <w:sz w:val="28"/>
          <w:szCs w:val="28"/>
        </w:rPr>
      </w:pPr>
      <w:r w:rsidRPr="00061BCC">
        <w:rPr>
          <w:rFonts w:ascii="Times New Roman" w:hAnsi="Times New Roman"/>
          <w:b/>
          <w:bCs/>
          <w:iCs/>
          <w:color w:val="000000"/>
          <w:sz w:val="28"/>
          <w:szCs w:val="28"/>
        </w:rPr>
        <w:t>As One Person, With One Heart</w:t>
      </w:r>
    </w:p>
    <w:p w14:paraId="71333676" w14:textId="719353DD" w:rsidR="00061BCC" w:rsidRPr="00061BCC" w:rsidRDefault="00061BCC" w:rsidP="005261EA">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Passover marked the inception of the Jewish nation. In the moment when we walked out of Egypt as a free people, we were bound together as one nation under G</w:t>
      </w:r>
      <w:r w:rsidR="0064174D">
        <w:rPr>
          <w:rFonts w:ascii="Times New Roman" w:hAnsi="Times New Roman"/>
          <w:iCs/>
          <w:color w:val="000000"/>
          <w:sz w:val="28"/>
          <w:szCs w:val="28"/>
        </w:rPr>
        <w:t>-</w:t>
      </w:r>
      <w:r w:rsidRPr="00061BCC">
        <w:rPr>
          <w:rFonts w:ascii="Times New Roman" w:hAnsi="Times New Roman"/>
          <w:iCs/>
          <w:color w:val="000000"/>
          <w:sz w:val="28"/>
          <w:szCs w:val="28"/>
        </w:rPr>
        <w:t>d. Yet, to maintain that sense of unity, you need something more than a shared experience: you need a shared moral code, a guide, if you will, that will teach you how to build a society that cares for the poor and considers the widow and orphan. That, of course, is what we celebrate with the holiday of Shavuot; the revelation at Sinai is what changed us from an extended family with a shared history to a people who would build a world of moral decency.</w:t>
      </w:r>
    </w:p>
    <w:p w14:paraId="293378EC" w14:textId="1B3CFBB9" w:rsidR="00EA469A" w:rsidRDefault="00061BCC" w:rsidP="00EA469A">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The Torah describes the arrival of the Israelites at Sinai as follows: “And Israel camped there facing the mountain” (Ex. 19:2). In Hebrew, verbs are conjugated based on the tense and subject. The verb camped, in the verse, is written in the singular, referring simply to Israel as a collective noun. However, Rashi explains homiletically that the verb in the singular is to teach us that the Jewish people camped there “as one person, with one heart,” united in a spirit of brotherly love.</w:t>
      </w:r>
    </w:p>
    <w:p w14:paraId="2A8F1D64" w14:textId="77777777" w:rsidR="00EA469A" w:rsidRDefault="00EA469A" w:rsidP="00EA469A">
      <w:pPr>
        <w:pStyle w:val="NoSpacing"/>
        <w:jc w:val="both"/>
        <w:rPr>
          <w:rFonts w:ascii="Times New Roman" w:hAnsi="Times New Roman"/>
          <w:iCs/>
          <w:color w:val="000000"/>
          <w:sz w:val="28"/>
          <w:szCs w:val="28"/>
        </w:rPr>
      </w:pPr>
    </w:p>
    <w:p w14:paraId="49DD9BC3" w14:textId="07BFCE31" w:rsidR="00EA469A" w:rsidRPr="00061BCC" w:rsidRDefault="002D2545" w:rsidP="002D2545">
      <w:pPr>
        <w:pStyle w:val="NoSpacing"/>
        <w:jc w:val="center"/>
        <w:rPr>
          <w:rFonts w:ascii="Times New Roman" w:hAnsi="Times New Roman"/>
          <w:b/>
          <w:bCs/>
          <w:iCs/>
          <w:color w:val="000000"/>
          <w:sz w:val="28"/>
          <w:szCs w:val="28"/>
        </w:rPr>
      </w:pPr>
      <w:r w:rsidRPr="002D2545">
        <w:rPr>
          <w:rFonts w:ascii="Times New Roman" w:hAnsi="Times New Roman"/>
          <w:b/>
          <w:bCs/>
          <w:iCs/>
          <w:color w:val="000000"/>
          <w:sz w:val="28"/>
          <w:szCs w:val="28"/>
        </w:rPr>
        <w:t>Unity a Prerequisite to Receiving G-d’s Law</w:t>
      </w:r>
    </w:p>
    <w:p w14:paraId="7990C7E8" w14:textId="2E3CA121" w:rsidR="00061BCC" w:rsidRPr="00061BCC" w:rsidRDefault="00061BCC" w:rsidP="005261EA">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The Torah could not have been given at Sinai without that unity; it was the prerequisite to receiving G</w:t>
      </w:r>
      <w:r w:rsidR="0064174D">
        <w:rPr>
          <w:rFonts w:ascii="Times New Roman" w:hAnsi="Times New Roman"/>
          <w:iCs/>
          <w:color w:val="000000"/>
          <w:sz w:val="28"/>
          <w:szCs w:val="28"/>
        </w:rPr>
        <w:t>-</w:t>
      </w:r>
      <w:r w:rsidRPr="00061BCC">
        <w:rPr>
          <w:rFonts w:ascii="Times New Roman" w:hAnsi="Times New Roman"/>
          <w:iCs/>
          <w:color w:val="000000"/>
          <w:sz w:val="28"/>
          <w:szCs w:val="28"/>
        </w:rPr>
        <w:t>d’s law which would forever bind us together as we worked to build a moral and just society. And every year, as we lead up from Passover to Shavuot and we prepare ourselves to renew our national covenant with G</w:t>
      </w:r>
      <w:r w:rsidR="005261EA">
        <w:rPr>
          <w:rFonts w:ascii="Times New Roman" w:hAnsi="Times New Roman"/>
          <w:iCs/>
          <w:color w:val="000000"/>
          <w:sz w:val="28"/>
          <w:szCs w:val="28"/>
        </w:rPr>
        <w:t>-</w:t>
      </w:r>
      <w:r w:rsidRPr="00061BCC">
        <w:rPr>
          <w:rFonts w:ascii="Times New Roman" w:hAnsi="Times New Roman"/>
          <w:iCs/>
          <w:color w:val="000000"/>
          <w:sz w:val="28"/>
          <w:szCs w:val="28"/>
        </w:rPr>
        <w:t>d, we laser in on that unity, in part by mourning the 24,000 who were lost because they lost sight of it.</w:t>
      </w:r>
    </w:p>
    <w:p w14:paraId="425203B8" w14:textId="77777777" w:rsidR="00061BCC" w:rsidRDefault="00061BCC" w:rsidP="0064174D">
      <w:pPr>
        <w:pStyle w:val="NoSpacing"/>
        <w:ind w:firstLine="720"/>
        <w:jc w:val="both"/>
        <w:rPr>
          <w:rFonts w:ascii="Times New Roman" w:hAnsi="Times New Roman"/>
          <w:iCs/>
          <w:color w:val="000000"/>
          <w:sz w:val="28"/>
          <w:szCs w:val="28"/>
        </w:rPr>
      </w:pPr>
      <w:r w:rsidRPr="00061BCC">
        <w:rPr>
          <w:rFonts w:ascii="Times New Roman" w:hAnsi="Times New Roman"/>
          <w:iCs/>
          <w:color w:val="000000"/>
          <w:sz w:val="28"/>
          <w:szCs w:val="28"/>
        </w:rPr>
        <w:t xml:space="preserve">Not everyone can be </w:t>
      </w:r>
      <w:proofErr w:type="spellStart"/>
      <w:r w:rsidRPr="00061BCC">
        <w:rPr>
          <w:rFonts w:ascii="Times New Roman" w:hAnsi="Times New Roman"/>
          <w:iCs/>
          <w:color w:val="000000"/>
          <w:sz w:val="28"/>
          <w:szCs w:val="28"/>
        </w:rPr>
        <w:t>Savta</w:t>
      </w:r>
      <w:proofErr w:type="spellEnd"/>
      <w:r w:rsidRPr="00061BCC">
        <w:rPr>
          <w:rFonts w:ascii="Times New Roman" w:hAnsi="Times New Roman"/>
          <w:iCs/>
          <w:color w:val="000000"/>
          <w:sz w:val="28"/>
          <w:szCs w:val="28"/>
        </w:rPr>
        <w:t xml:space="preserve">, and that’s okay. But we can all stand to learn from her. We can all, in some way, channel her energy and her love and joy for the people around us. Perhaps we wish good morning to our neighbors whom we otherwise ignore. Maybe it’s waving at the mailman as he drops off yet another package at our door. But if we each, in some way, can be more like </w:t>
      </w:r>
      <w:proofErr w:type="spellStart"/>
      <w:r w:rsidRPr="00061BCC">
        <w:rPr>
          <w:rFonts w:ascii="Times New Roman" w:hAnsi="Times New Roman"/>
          <w:iCs/>
          <w:color w:val="000000"/>
          <w:sz w:val="28"/>
          <w:szCs w:val="28"/>
        </w:rPr>
        <w:t>Savta</w:t>
      </w:r>
      <w:proofErr w:type="spellEnd"/>
      <w:r w:rsidRPr="00061BCC">
        <w:rPr>
          <w:rFonts w:ascii="Times New Roman" w:hAnsi="Times New Roman"/>
          <w:iCs/>
          <w:color w:val="000000"/>
          <w:sz w:val="28"/>
          <w:szCs w:val="28"/>
        </w:rPr>
        <w:t>, then we can get ourselves ever closer to one person, one heart, thereby paving the way for us, as a unified nation, to re-accept the Torah in just a few weeks’ time.</w:t>
      </w:r>
    </w:p>
    <w:p w14:paraId="44CF5818" w14:textId="77777777" w:rsidR="0064174D" w:rsidRDefault="0064174D" w:rsidP="0064174D">
      <w:pPr>
        <w:pStyle w:val="NoSpacing"/>
        <w:jc w:val="both"/>
        <w:rPr>
          <w:rFonts w:ascii="Times New Roman" w:hAnsi="Times New Roman"/>
          <w:iCs/>
          <w:color w:val="000000"/>
          <w:sz w:val="28"/>
          <w:szCs w:val="28"/>
        </w:rPr>
      </w:pPr>
    </w:p>
    <w:p w14:paraId="20FA4216" w14:textId="2EC88EC7" w:rsidR="0064174D" w:rsidRPr="00061BCC" w:rsidRDefault="0064174D" w:rsidP="0064174D">
      <w:pPr>
        <w:pStyle w:val="NoSpacing"/>
        <w:jc w:val="both"/>
        <w:rPr>
          <w:rFonts w:ascii="Times New Roman" w:hAnsi="Times New Roman"/>
          <w:i/>
          <w:color w:val="000000"/>
          <w:sz w:val="28"/>
          <w:szCs w:val="28"/>
        </w:rPr>
      </w:pPr>
      <w:r w:rsidRPr="0064174D">
        <w:rPr>
          <w:rFonts w:ascii="Times New Roman" w:hAnsi="Times New Roman"/>
          <w:i/>
          <w:color w:val="000000"/>
          <w:sz w:val="28"/>
          <w:szCs w:val="28"/>
        </w:rPr>
        <w:t>Reprinted from the current website of Hidabroot.com</w:t>
      </w:r>
    </w:p>
    <w:p w14:paraId="6146D426" w14:textId="77777777" w:rsidR="00030D72" w:rsidRPr="001E69D5" w:rsidRDefault="00030D72" w:rsidP="00C76DD5">
      <w:pPr>
        <w:pStyle w:val="NoSpacing"/>
        <w:jc w:val="both"/>
        <w:rPr>
          <w:rStyle w:val="Hyperlink"/>
          <w:rFonts w:ascii="Times New Roman" w:hAnsi="Times New Roman"/>
          <w:iCs/>
          <w:color w:val="000000"/>
          <w:sz w:val="28"/>
          <w:szCs w:val="28"/>
          <w:u w:val="none"/>
        </w:rPr>
      </w:pPr>
    </w:p>
    <w:p w14:paraId="36AF3A71" w14:textId="20287171" w:rsidR="006F1A46" w:rsidRDefault="006F1A46">
      <w:pPr>
        <w:rPr>
          <w:rStyle w:val="Hyperlink"/>
          <w:rFonts w:asciiTheme="majorBidi" w:eastAsia="Calibri" w:hAnsiTheme="majorBidi" w:cstheme="majorBidi"/>
          <w:b/>
          <w:i/>
          <w:color w:val="000000" w:themeColor="text1"/>
          <w:sz w:val="28"/>
          <w:szCs w:val="28"/>
          <w:u w:val="none"/>
        </w:rPr>
      </w:pPr>
      <w:r>
        <w:rPr>
          <w:rStyle w:val="Hyperlink"/>
          <w:rFonts w:asciiTheme="majorBidi" w:hAnsiTheme="majorBidi" w:cstheme="majorBidi"/>
          <w:b/>
          <w:i/>
          <w:color w:val="000000" w:themeColor="text1"/>
          <w:sz w:val="28"/>
          <w:szCs w:val="28"/>
          <w:u w:val="none"/>
        </w:rPr>
        <w:br w:type="page"/>
      </w:r>
    </w:p>
    <w:p w14:paraId="43C9B715" w14:textId="77777777" w:rsidR="0057594E" w:rsidRDefault="001A3659" w:rsidP="00432A96">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Why N</w:t>
      </w:r>
      <w:r w:rsidR="00076A1A">
        <w:rPr>
          <w:rFonts w:asciiTheme="majorBidi" w:hAnsiTheme="majorBidi" w:cstheme="majorBidi"/>
          <w:b/>
          <w:bCs/>
          <w:color w:val="000000" w:themeColor="text1"/>
          <w:sz w:val="60"/>
          <w:szCs w:val="60"/>
          <w:lang w:bidi="he-IL"/>
        </w:rPr>
        <w:t>ot Taking Usury</w:t>
      </w:r>
    </w:p>
    <w:p w14:paraId="5E444CDD" w14:textId="77777777" w:rsidR="0057594E" w:rsidRDefault="00076A1A" w:rsidP="0057594E">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(Interest)</w:t>
      </w:r>
      <w:r w:rsidR="0057594E">
        <w:rPr>
          <w:rFonts w:asciiTheme="majorBidi" w:hAnsiTheme="majorBidi" w:cstheme="majorBidi"/>
          <w:b/>
          <w:bCs/>
          <w:color w:val="000000" w:themeColor="text1"/>
          <w:sz w:val="60"/>
          <w:szCs w:val="60"/>
          <w:lang w:bidi="he-IL"/>
        </w:rPr>
        <w:t xml:space="preserve"> is So Crucial to</w:t>
      </w:r>
    </w:p>
    <w:p w14:paraId="33F28447" w14:textId="3203FE6C" w:rsidR="0057594E" w:rsidRDefault="0057594E" w:rsidP="0057594E">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Our Relationship with G-d</w:t>
      </w:r>
    </w:p>
    <w:p w14:paraId="122458C1" w14:textId="7E1F743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681DAE7" w14:textId="77777777" w:rsidR="009045E2" w:rsidRDefault="009045E2" w:rsidP="00721B8D">
      <w:pPr>
        <w:pStyle w:val="NoSpacing"/>
        <w:jc w:val="both"/>
        <w:rPr>
          <w:rFonts w:asciiTheme="majorBidi" w:hAnsiTheme="majorBidi" w:cstheme="majorBidi"/>
          <w:i/>
          <w:iCs/>
          <w:color w:val="000000" w:themeColor="text1"/>
          <w:sz w:val="28"/>
          <w:szCs w:val="28"/>
        </w:rPr>
      </w:pPr>
    </w:p>
    <w:p w14:paraId="04697033" w14:textId="54D508C6" w:rsidR="00E60234" w:rsidRDefault="00E633AD" w:rsidP="00E633AD">
      <w:pPr>
        <w:pStyle w:val="NoSpacing"/>
        <w:jc w:val="center"/>
        <w:rPr>
          <w:rFonts w:asciiTheme="majorBidi" w:hAnsiTheme="majorBidi" w:cstheme="majorBidi"/>
          <w:i/>
          <w:iCs/>
          <w:color w:val="000000" w:themeColor="text1"/>
          <w:sz w:val="28"/>
          <w:szCs w:val="28"/>
        </w:rPr>
      </w:pPr>
      <w:r>
        <w:rPr>
          <w:noProof/>
        </w:rPr>
        <w:drawing>
          <wp:inline distT="0" distB="0" distL="0" distR="0" wp14:anchorId="0BBE86A6" wp14:editId="4E5F1210">
            <wp:extent cx="2023672" cy="2603446"/>
            <wp:effectExtent l="0" t="0" r="0" b="6985"/>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24231" name="Picture 2" descr="Image result for photo of mordechai siev of ascent"/>
                    <pic:cNvPicPr>
                      <a:picLocks noChangeAspect="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026735" cy="2607386"/>
                    </a:xfrm>
                    <a:prstGeom prst="rect">
                      <a:avLst/>
                    </a:prstGeom>
                    <a:noFill/>
                    <a:ln>
                      <a:noFill/>
                    </a:ln>
                  </pic:spPr>
                </pic:pic>
              </a:graphicData>
            </a:graphic>
          </wp:inline>
        </w:drawing>
      </w:r>
    </w:p>
    <w:p w14:paraId="59D3A2C1" w14:textId="77777777" w:rsidR="00E60234" w:rsidRDefault="00E60234" w:rsidP="00721B8D">
      <w:pPr>
        <w:pStyle w:val="NoSpacing"/>
        <w:jc w:val="both"/>
        <w:rPr>
          <w:rFonts w:asciiTheme="majorBidi" w:hAnsiTheme="majorBidi" w:cstheme="majorBidi"/>
          <w:i/>
          <w:iCs/>
          <w:color w:val="000000" w:themeColor="text1"/>
          <w:sz w:val="28"/>
          <w:szCs w:val="28"/>
        </w:rPr>
      </w:pPr>
    </w:p>
    <w:p w14:paraId="4DB05648" w14:textId="1AC8E075" w:rsidR="004303ED" w:rsidRPr="004303ED" w:rsidRDefault="004303ED" w:rsidP="00E633AD">
      <w:pPr>
        <w:pStyle w:val="NoSpacing"/>
        <w:ind w:firstLine="720"/>
        <w:jc w:val="both"/>
        <w:rPr>
          <w:rFonts w:asciiTheme="majorBidi" w:hAnsiTheme="majorBidi" w:cstheme="majorBidi"/>
          <w:color w:val="000000" w:themeColor="text1"/>
          <w:sz w:val="28"/>
          <w:szCs w:val="28"/>
        </w:rPr>
      </w:pPr>
      <w:r w:rsidRPr="004303ED">
        <w:rPr>
          <w:rFonts w:asciiTheme="majorBidi" w:hAnsiTheme="majorBidi" w:cstheme="majorBidi"/>
          <w:color w:val="000000" w:themeColor="text1"/>
          <w:sz w:val="28"/>
          <w:szCs w:val="28"/>
        </w:rPr>
        <w:t>The Torah portion of Behar contains the Biblical prohibition against usury: "Do not take from him any usury or increase, and you shall fear your G-d, that your brother may live with you." Immediately following this verse</w:t>
      </w:r>
      <w:r w:rsidR="007E7794" w:rsidRPr="007E7794">
        <w:rPr>
          <w:rFonts w:asciiTheme="majorBidi" w:hAnsiTheme="majorBidi" w:cstheme="majorBidi"/>
          <w:color w:val="000000" w:themeColor="text1"/>
          <w:sz w:val="28"/>
          <w:szCs w:val="28"/>
        </w:rPr>
        <w:t>,</w:t>
      </w:r>
      <w:r w:rsidRPr="004303ED">
        <w:rPr>
          <w:rFonts w:asciiTheme="majorBidi" w:hAnsiTheme="majorBidi" w:cstheme="majorBidi"/>
          <w:color w:val="000000" w:themeColor="text1"/>
          <w:sz w:val="28"/>
          <w:szCs w:val="28"/>
        </w:rPr>
        <w:t xml:space="preserve"> we are told: "I am the L-</w:t>
      </w:r>
      <w:proofErr w:type="spellStart"/>
      <w:r w:rsidRPr="004303ED">
        <w:rPr>
          <w:rFonts w:asciiTheme="majorBidi" w:hAnsiTheme="majorBidi" w:cstheme="majorBidi"/>
          <w:color w:val="000000" w:themeColor="text1"/>
          <w:sz w:val="28"/>
          <w:szCs w:val="28"/>
        </w:rPr>
        <w:t>rd</w:t>
      </w:r>
      <w:proofErr w:type="spellEnd"/>
      <w:r w:rsidRPr="004303ED">
        <w:rPr>
          <w:rFonts w:asciiTheme="majorBidi" w:hAnsiTheme="majorBidi" w:cstheme="majorBidi"/>
          <w:color w:val="000000" w:themeColor="text1"/>
          <w:sz w:val="28"/>
          <w:szCs w:val="28"/>
        </w:rPr>
        <w:t xml:space="preserve"> your G-d who brought you out of the land of Egypt...to be your G-d." Our Sages learned from the juxtaposition of these two verses that when a person accepts the prohibition against lending money with interest, it is as if he accepts the yoke of Heaven. Conversely one who throws off the restriction against usury, simultaneously throws off the yoke of Heaven as well.</w:t>
      </w:r>
    </w:p>
    <w:p w14:paraId="00EAF448" w14:textId="77777777" w:rsidR="004303ED" w:rsidRPr="004303ED" w:rsidRDefault="004303ED" w:rsidP="00E633AD">
      <w:pPr>
        <w:pStyle w:val="NoSpacing"/>
        <w:ind w:firstLine="720"/>
        <w:jc w:val="both"/>
        <w:rPr>
          <w:rFonts w:asciiTheme="majorBidi" w:hAnsiTheme="majorBidi" w:cstheme="majorBidi"/>
          <w:color w:val="000000" w:themeColor="text1"/>
          <w:sz w:val="28"/>
          <w:szCs w:val="28"/>
        </w:rPr>
      </w:pPr>
      <w:r w:rsidRPr="004303ED">
        <w:rPr>
          <w:rFonts w:asciiTheme="majorBidi" w:hAnsiTheme="majorBidi" w:cstheme="majorBidi"/>
          <w:color w:val="000000" w:themeColor="text1"/>
          <w:sz w:val="28"/>
          <w:szCs w:val="28"/>
        </w:rPr>
        <w:t>What is so significant about usury that the Rabbis used it to illustrate the concept of subservience to G-d? How does charging interest, or refraining from doing so, express the relationship between man and G-d?</w:t>
      </w:r>
    </w:p>
    <w:p w14:paraId="50AA25C1" w14:textId="77777777" w:rsidR="004303ED" w:rsidRPr="004303ED" w:rsidRDefault="004303ED" w:rsidP="00E633AD">
      <w:pPr>
        <w:pStyle w:val="NoSpacing"/>
        <w:ind w:firstLine="720"/>
        <w:jc w:val="both"/>
        <w:rPr>
          <w:rFonts w:asciiTheme="majorBidi" w:hAnsiTheme="majorBidi" w:cstheme="majorBidi"/>
          <w:color w:val="000000" w:themeColor="text1"/>
          <w:sz w:val="28"/>
          <w:szCs w:val="28"/>
        </w:rPr>
      </w:pPr>
      <w:r w:rsidRPr="004303ED">
        <w:rPr>
          <w:rFonts w:asciiTheme="majorBidi" w:hAnsiTheme="majorBidi" w:cstheme="majorBidi"/>
          <w:color w:val="000000" w:themeColor="text1"/>
          <w:sz w:val="28"/>
          <w:szCs w:val="28"/>
        </w:rPr>
        <w:t>Collecting interest on money means making a profit without exerting oneself, at the expense of another person's labor. Once a person lends money to another, that money becomes the property of the borrower, even though he owes the amount to the one who lent it. A person who charges interest is therefore profiting from money which is not his, and is taking advantage of the fact that it once belonged to him.</w:t>
      </w:r>
    </w:p>
    <w:p w14:paraId="2A772E6A" w14:textId="77777777" w:rsidR="004303ED" w:rsidRPr="004303ED" w:rsidRDefault="004303ED" w:rsidP="00866B9D">
      <w:pPr>
        <w:pStyle w:val="NoSpacing"/>
        <w:ind w:firstLine="720"/>
        <w:jc w:val="both"/>
        <w:rPr>
          <w:rFonts w:asciiTheme="majorBidi" w:hAnsiTheme="majorBidi" w:cstheme="majorBidi"/>
          <w:color w:val="000000" w:themeColor="text1"/>
          <w:sz w:val="28"/>
          <w:szCs w:val="28"/>
        </w:rPr>
      </w:pPr>
      <w:r w:rsidRPr="004303ED">
        <w:rPr>
          <w:rFonts w:asciiTheme="majorBidi" w:hAnsiTheme="majorBidi" w:cstheme="majorBidi"/>
          <w:color w:val="000000" w:themeColor="text1"/>
          <w:sz w:val="28"/>
          <w:szCs w:val="28"/>
        </w:rPr>
        <w:lastRenderedPageBreak/>
        <w:t>By understanding this concept, we understand why avoiding usury is so crucial: G-d's goodness and blessings are only bestowed as a direct result of our labor. Both physical and spiritual rewards are only attainable after much toil and effort. The 613 commandments of the Torah are practical expressions of this principle, each one a specific deed to be performed in order to help us reach a higher spiritual level.</w:t>
      </w:r>
    </w:p>
    <w:p w14:paraId="393C5A85" w14:textId="77777777" w:rsidR="004303ED" w:rsidRPr="004303ED" w:rsidRDefault="004303ED" w:rsidP="007D2F22">
      <w:pPr>
        <w:pStyle w:val="NoSpacing"/>
        <w:ind w:firstLine="720"/>
        <w:jc w:val="both"/>
        <w:rPr>
          <w:rFonts w:asciiTheme="majorBidi" w:hAnsiTheme="majorBidi" w:cstheme="majorBidi"/>
          <w:color w:val="000000" w:themeColor="text1"/>
          <w:sz w:val="28"/>
          <w:szCs w:val="28"/>
        </w:rPr>
      </w:pPr>
      <w:r w:rsidRPr="004303ED">
        <w:rPr>
          <w:rFonts w:asciiTheme="majorBidi" w:hAnsiTheme="majorBidi" w:cstheme="majorBidi"/>
          <w:color w:val="000000" w:themeColor="text1"/>
          <w:sz w:val="28"/>
          <w:szCs w:val="28"/>
        </w:rPr>
        <w:t>But why is all this work necessary? Couldn't G-d, the source of all good, have bestowed that goodness upon us without the labor? The answer is that it is precisely because of G-d's goodness that He chose this system, for we can only truly appreciate that for which we have worked.</w:t>
      </w:r>
    </w:p>
    <w:p w14:paraId="5B697B21" w14:textId="77777777" w:rsidR="004303ED" w:rsidRPr="004303ED" w:rsidRDefault="004303ED" w:rsidP="007D2F22">
      <w:pPr>
        <w:pStyle w:val="NoSpacing"/>
        <w:ind w:firstLine="720"/>
        <w:jc w:val="both"/>
        <w:rPr>
          <w:rFonts w:asciiTheme="majorBidi" w:hAnsiTheme="majorBidi" w:cstheme="majorBidi"/>
          <w:color w:val="000000" w:themeColor="text1"/>
          <w:sz w:val="28"/>
          <w:szCs w:val="28"/>
        </w:rPr>
      </w:pPr>
      <w:r w:rsidRPr="004303ED">
        <w:rPr>
          <w:rFonts w:asciiTheme="majorBidi" w:hAnsiTheme="majorBidi" w:cstheme="majorBidi"/>
          <w:color w:val="000000" w:themeColor="text1"/>
          <w:sz w:val="28"/>
          <w:szCs w:val="28"/>
        </w:rPr>
        <w:t>An undeserved gift is called "bread of shame," and provides neither joy nor satisfaction. But when a person works toward a goal and then receives his reward, the value of that gift is appreciated and his happiness is that much greater. That is why we are obligated to expend so much effort in our worship of G-d. Spirituality must be attained through hard work and not conferred as a gift.</w:t>
      </w:r>
    </w:p>
    <w:p w14:paraId="78A58085" w14:textId="77777777" w:rsidR="004303ED" w:rsidRPr="004303ED" w:rsidRDefault="004303ED" w:rsidP="007D2F22">
      <w:pPr>
        <w:pStyle w:val="NoSpacing"/>
        <w:ind w:firstLine="720"/>
        <w:jc w:val="both"/>
        <w:rPr>
          <w:rFonts w:asciiTheme="majorBidi" w:hAnsiTheme="majorBidi" w:cstheme="majorBidi"/>
          <w:color w:val="000000" w:themeColor="text1"/>
          <w:sz w:val="28"/>
          <w:szCs w:val="28"/>
        </w:rPr>
      </w:pPr>
      <w:r w:rsidRPr="004303ED">
        <w:rPr>
          <w:rFonts w:asciiTheme="majorBidi" w:hAnsiTheme="majorBidi" w:cstheme="majorBidi"/>
          <w:color w:val="000000" w:themeColor="text1"/>
          <w:sz w:val="28"/>
          <w:szCs w:val="28"/>
        </w:rPr>
        <w:t>The mitzva which best illustrates this principle is the prohibition against usury. When a person refrains from it, according to G-d's will, he confirms G-d's plan for the world, that profit may only be accrued as the result of man's work. A person who charges interest defies, with his behavior, this basic principle which is a foundation of the entire Torah.</w:t>
      </w:r>
    </w:p>
    <w:p w14:paraId="471A65A1" w14:textId="77777777" w:rsidR="004303ED" w:rsidRDefault="004303ED" w:rsidP="00721B8D">
      <w:pPr>
        <w:pStyle w:val="NoSpacing"/>
        <w:jc w:val="both"/>
        <w:rPr>
          <w:rFonts w:asciiTheme="majorBidi" w:hAnsiTheme="majorBidi" w:cstheme="majorBidi"/>
          <w:i/>
          <w:iCs/>
          <w:color w:val="000000" w:themeColor="text1"/>
          <w:sz w:val="28"/>
          <w:szCs w:val="28"/>
        </w:rPr>
      </w:pPr>
    </w:p>
    <w:p w14:paraId="2C7D87C6" w14:textId="77777777" w:rsidR="007E7794" w:rsidRPr="004303ED" w:rsidRDefault="00A3474A" w:rsidP="007E7794">
      <w:pPr>
        <w:pStyle w:val="NoSpacing"/>
        <w:jc w:val="both"/>
        <w:rPr>
          <w:rFonts w:asciiTheme="majorBidi" w:hAnsiTheme="majorBidi" w:cstheme="majorBidi"/>
          <w:i/>
          <w:iCs/>
          <w:color w:val="000000" w:themeColor="text1"/>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r w:rsidR="006B1FAF">
        <w:rPr>
          <w:rFonts w:asciiTheme="majorBidi" w:hAnsiTheme="majorBidi" w:cstheme="majorBidi"/>
          <w:i/>
          <w:iCs/>
          <w:sz w:val="28"/>
          <w:szCs w:val="28"/>
        </w:rPr>
        <w:t>Behar</w:t>
      </w:r>
      <w:r>
        <w:rPr>
          <w:rFonts w:asciiTheme="majorBidi" w:hAnsiTheme="majorBidi" w:cstheme="majorBidi"/>
          <w:i/>
          <w:iCs/>
          <w:sz w:val="28"/>
          <w:szCs w:val="28"/>
        </w:rPr>
        <w:t xml:space="preserve"> email of </w:t>
      </w:r>
      <w:proofErr w:type="spellStart"/>
      <w:r>
        <w:rPr>
          <w:rFonts w:asciiTheme="majorBidi" w:hAnsiTheme="majorBidi" w:cstheme="majorBidi"/>
          <w:i/>
          <w:iCs/>
          <w:sz w:val="28"/>
          <w:szCs w:val="28"/>
        </w:rPr>
        <w:t>L’Chaim</w:t>
      </w:r>
      <w:proofErr w:type="spellEnd"/>
      <w:r>
        <w:rPr>
          <w:rFonts w:asciiTheme="majorBidi" w:hAnsiTheme="majorBidi" w:cstheme="majorBidi"/>
          <w:i/>
          <w:iCs/>
          <w:sz w:val="28"/>
          <w:szCs w:val="28"/>
        </w:rPr>
        <w:t>, a publication of the Lubavitch Youth Organization in Brooklyn, NY.</w:t>
      </w:r>
      <w:r>
        <w:rPr>
          <w:rFonts w:asciiTheme="majorBidi" w:hAnsiTheme="majorBidi" w:cstheme="majorBidi"/>
          <w:sz w:val="28"/>
          <w:szCs w:val="28"/>
        </w:rPr>
        <w:t xml:space="preserve"> </w:t>
      </w:r>
      <w:r w:rsidR="007E7794" w:rsidRPr="004303ED">
        <w:rPr>
          <w:rFonts w:asciiTheme="majorBidi" w:hAnsiTheme="majorBidi" w:cstheme="majorBidi"/>
          <w:i/>
          <w:iCs/>
          <w:color w:val="000000" w:themeColor="text1"/>
          <w:sz w:val="28"/>
          <w:szCs w:val="28"/>
        </w:rPr>
        <w:t>Adapted from the works of the Lubavitcher Rebbe</w:t>
      </w:r>
    </w:p>
    <w:p w14:paraId="7D797320" w14:textId="6459AB6E" w:rsidR="00F538B1" w:rsidRPr="005030AF" w:rsidRDefault="00B337B4" w:rsidP="006B1FAF">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w:t>
      </w:r>
    </w:p>
    <w:p w14:paraId="050970A1" w14:textId="3742996C" w:rsidR="00761155" w:rsidRDefault="00761155" w:rsidP="00F538B1">
      <w:pPr>
        <w:pStyle w:val="NoSpacing"/>
        <w:jc w:val="both"/>
        <w:rPr>
          <w:rFonts w:asciiTheme="majorBidi" w:hAnsiTheme="majorBidi" w:cstheme="majorBidi"/>
          <w:color w:val="000000" w:themeColor="text1"/>
          <w:sz w:val="28"/>
          <w:szCs w:val="28"/>
        </w:rPr>
      </w:pPr>
    </w:p>
    <w:p w14:paraId="48E376AA" w14:textId="2DC4501F" w:rsidR="00956CB7" w:rsidRDefault="00956CB7" w:rsidP="00956CB7">
      <w:pPr>
        <w:pStyle w:val="NoSpacing"/>
        <w:jc w:val="both"/>
        <w:rPr>
          <w:rFonts w:asciiTheme="majorBidi" w:hAnsiTheme="majorBidi" w:cstheme="majorBidi"/>
          <w:color w:val="000000" w:themeColor="text1"/>
          <w:sz w:val="28"/>
          <w:szCs w:val="28"/>
        </w:rPr>
      </w:pPr>
      <w:r w:rsidRPr="00956CB7">
        <w:rPr>
          <w:rFonts w:asciiTheme="majorBidi" w:hAnsiTheme="majorBidi" w:cstheme="majorBidi"/>
          <w:color w:val="000000" w:themeColor="text1"/>
          <w:sz w:val="28"/>
          <w:szCs w:val="28"/>
        </w:rPr>
        <w:t xml:space="preserve">“Speak to Bnei Yisrael and say to them, ‘If a man articulates a vow to Hashem . . .’” (27:2) Following the </w:t>
      </w:r>
      <w:proofErr w:type="spellStart"/>
      <w:r w:rsidRPr="00956CB7">
        <w:rPr>
          <w:rFonts w:asciiTheme="majorBidi" w:hAnsiTheme="majorBidi" w:cstheme="majorBidi"/>
          <w:color w:val="000000" w:themeColor="text1"/>
          <w:sz w:val="28"/>
          <w:szCs w:val="28"/>
        </w:rPr>
        <w:t>Tochachah</w:t>
      </w:r>
      <w:proofErr w:type="spellEnd"/>
      <w:r w:rsidRPr="00956CB7">
        <w:rPr>
          <w:rFonts w:asciiTheme="majorBidi" w:hAnsiTheme="majorBidi" w:cstheme="majorBidi"/>
          <w:color w:val="000000" w:themeColor="text1"/>
          <w:sz w:val="28"/>
          <w:szCs w:val="28"/>
        </w:rPr>
        <w:t xml:space="preserve"> / rebuke and curses in Parashat Ki Tavo, Moshe Rabbeinu comforts Bnei Yisrael (Devarim 29:9), “You are standing today, all of you, before Hashem, your </w:t>
      </w:r>
      <w:proofErr w:type="spellStart"/>
      <w:r w:rsidRPr="00956CB7">
        <w:rPr>
          <w:rFonts w:asciiTheme="majorBidi" w:hAnsiTheme="majorBidi" w:cstheme="majorBidi"/>
          <w:color w:val="000000" w:themeColor="text1"/>
          <w:sz w:val="28"/>
          <w:szCs w:val="28"/>
        </w:rPr>
        <w:t>Elokim</w:t>
      </w:r>
      <w:proofErr w:type="spellEnd"/>
      <w:r w:rsidRPr="00956CB7">
        <w:rPr>
          <w:rFonts w:asciiTheme="majorBidi" w:hAnsiTheme="majorBidi" w:cstheme="majorBidi"/>
          <w:color w:val="000000" w:themeColor="text1"/>
          <w:sz w:val="28"/>
          <w:szCs w:val="28"/>
        </w:rPr>
        <w:t xml:space="preserve"> . . .” Rashi </w:t>
      </w:r>
      <w:proofErr w:type="spellStart"/>
      <w:r w:rsidRPr="00956CB7">
        <w:rPr>
          <w:rFonts w:asciiTheme="majorBidi" w:hAnsiTheme="majorBidi" w:cstheme="majorBidi"/>
          <w:color w:val="000000" w:themeColor="text1"/>
          <w:sz w:val="28"/>
          <w:szCs w:val="28"/>
        </w:rPr>
        <w:t>z”l</w:t>
      </w:r>
      <w:proofErr w:type="spellEnd"/>
      <w:r w:rsidRPr="00956CB7">
        <w:rPr>
          <w:rFonts w:asciiTheme="majorBidi" w:hAnsiTheme="majorBidi" w:cstheme="majorBidi"/>
          <w:color w:val="000000" w:themeColor="text1"/>
          <w:sz w:val="28"/>
          <w:szCs w:val="28"/>
        </w:rPr>
        <w:t xml:space="preserve"> explains: “When Yisrael heard the ninety-eight curses, besides the forty-nine in Sefer Vayikra [i.e., in our Parashah], their faces turned pale. They exclaimed, ‘Who can possibly withstand these?!’ Therefore, Moshe began to calm them, ‘See! You are standing before Hashem today!”–Many times you have provoked the Omnipresent to anger and yet He has not destroyed you. Rather, you still continue in His presence. [Until here from Rashi] R’ Amram Zvi Gruenwald </w:t>
      </w:r>
      <w:proofErr w:type="spellStart"/>
      <w:r w:rsidRPr="00956CB7">
        <w:rPr>
          <w:rFonts w:asciiTheme="majorBidi" w:hAnsiTheme="majorBidi" w:cstheme="majorBidi"/>
          <w:color w:val="000000" w:themeColor="text1"/>
          <w:sz w:val="28"/>
          <w:szCs w:val="28"/>
        </w:rPr>
        <w:t>z”l</w:t>
      </w:r>
      <w:proofErr w:type="spellEnd"/>
    </w:p>
    <w:p w14:paraId="58CDEACA" w14:textId="77777777" w:rsidR="00D13437" w:rsidRPr="00626BA2" w:rsidRDefault="00D13437" w:rsidP="00956CB7">
      <w:pPr>
        <w:pStyle w:val="NoSpacing"/>
        <w:jc w:val="both"/>
        <w:rPr>
          <w:rFonts w:asciiTheme="majorBidi" w:hAnsiTheme="majorBidi" w:cstheme="majorBidi"/>
          <w:color w:val="000000" w:themeColor="text1"/>
          <w:sz w:val="28"/>
          <w:szCs w:val="28"/>
        </w:rPr>
      </w:pPr>
    </w:p>
    <w:p w14:paraId="6FDC6F00" w14:textId="5BDD9234" w:rsidR="00CA2833" w:rsidRPr="00D13437" w:rsidRDefault="00B337B4" w:rsidP="00761155">
      <w:pPr>
        <w:pStyle w:val="NoSpacing"/>
        <w:jc w:val="both"/>
        <w:rPr>
          <w:rFonts w:asciiTheme="majorBidi" w:hAnsiTheme="majorBidi" w:cstheme="majorBidi"/>
          <w:i/>
          <w:iCs/>
          <w:sz w:val="28"/>
          <w:szCs w:val="28"/>
        </w:rPr>
      </w:pPr>
      <w:r w:rsidRPr="00D13437">
        <w:rPr>
          <w:rFonts w:asciiTheme="majorBidi" w:hAnsiTheme="majorBidi" w:cstheme="majorBidi"/>
          <w:i/>
          <w:iCs/>
          <w:sz w:val="28"/>
          <w:szCs w:val="28"/>
        </w:rPr>
        <w:t xml:space="preserve">Reprinted from </w:t>
      </w:r>
      <w:r w:rsidR="0055621B" w:rsidRPr="00D13437">
        <w:rPr>
          <w:rFonts w:asciiTheme="majorBidi" w:hAnsiTheme="majorBidi" w:cstheme="majorBidi"/>
          <w:i/>
          <w:iCs/>
          <w:sz w:val="28"/>
          <w:szCs w:val="28"/>
        </w:rPr>
        <w:t xml:space="preserve">the </w:t>
      </w:r>
      <w:proofErr w:type="spellStart"/>
      <w:r w:rsidR="0055621B" w:rsidRPr="00D13437">
        <w:rPr>
          <w:rFonts w:asciiTheme="majorBidi" w:hAnsiTheme="majorBidi" w:cstheme="majorBidi"/>
          <w:i/>
          <w:iCs/>
          <w:sz w:val="28"/>
          <w:szCs w:val="28"/>
        </w:rPr>
        <w:t>Parshas</w:t>
      </w:r>
      <w:proofErr w:type="spellEnd"/>
      <w:r w:rsidR="0055621B" w:rsidRPr="00D13437">
        <w:rPr>
          <w:rFonts w:asciiTheme="majorBidi" w:hAnsiTheme="majorBidi" w:cstheme="majorBidi"/>
          <w:i/>
          <w:iCs/>
          <w:sz w:val="28"/>
          <w:szCs w:val="28"/>
        </w:rPr>
        <w:t xml:space="preserve"> Behar-Bechukosai 5786 email of R’ </w:t>
      </w:r>
      <w:proofErr w:type="spellStart"/>
      <w:r w:rsidR="0055621B" w:rsidRPr="00D13437">
        <w:rPr>
          <w:rFonts w:asciiTheme="majorBidi" w:hAnsiTheme="majorBidi" w:cstheme="majorBidi"/>
          <w:i/>
          <w:iCs/>
          <w:sz w:val="28"/>
          <w:szCs w:val="28"/>
        </w:rPr>
        <w:t>Yedidye</w:t>
      </w:r>
      <w:proofErr w:type="spellEnd"/>
      <w:r w:rsidR="0055621B" w:rsidRPr="00D13437">
        <w:rPr>
          <w:rFonts w:asciiTheme="majorBidi" w:hAnsiTheme="majorBidi" w:cstheme="majorBidi"/>
          <w:i/>
          <w:iCs/>
          <w:sz w:val="28"/>
          <w:szCs w:val="28"/>
        </w:rPr>
        <w:t xml:space="preserve"> </w:t>
      </w:r>
      <w:proofErr w:type="spellStart"/>
      <w:r w:rsidR="0055621B" w:rsidRPr="00D13437">
        <w:rPr>
          <w:rFonts w:asciiTheme="majorBidi" w:hAnsiTheme="majorBidi" w:cstheme="majorBidi"/>
          <w:i/>
          <w:iCs/>
          <w:sz w:val="28"/>
          <w:szCs w:val="28"/>
        </w:rPr>
        <w:t>Hirtenfeld</w:t>
      </w:r>
      <w:r w:rsidR="00C074D0" w:rsidRPr="00D13437">
        <w:rPr>
          <w:rFonts w:asciiTheme="majorBidi" w:hAnsiTheme="majorBidi" w:cstheme="majorBidi"/>
          <w:i/>
          <w:iCs/>
          <w:sz w:val="28"/>
          <w:szCs w:val="28"/>
        </w:rPr>
        <w:t>”s</w:t>
      </w:r>
      <w:proofErr w:type="spellEnd"/>
      <w:r w:rsidR="00C074D0" w:rsidRPr="00D13437">
        <w:rPr>
          <w:rFonts w:asciiTheme="majorBidi" w:hAnsiTheme="majorBidi" w:cstheme="majorBidi"/>
          <w:i/>
          <w:iCs/>
          <w:sz w:val="28"/>
          <w:szCs w:val="28"/>
        </w:rPr>
        <w:t xml:space="preserve"> </w:t>
      </w:r>
      <w:proofErr w:type="spellStart"/>
      <w:r w:rsidR="00C074D0" w:rsidRPr="00D13437">
        <w:rPr>
          <w:rFonts w:asciiTheme="majorBidi" w:hAnsiTheme="majorBidi" w:cstheme="majorBidi"/>
          <w:i/>
          <w:iCs/>
          <w:sz w:val="28"/>
          <w:szCs w:val="28"/>
        </w:rPr>
        <w:t>whY</w:t>
      </w:r>
      <w:proofErr w:type="spellEnd"/>
      <w:r w:rsidR="00C074D0" w:rsidRPr="00D13437">
        <w:rPr>
          <w:rFonts w:asciiTheme="majorBidi" w:hAnsiTheme="majorBidi" w:cstheme="majorBidi"/>
          <w:i/>
          <w:iCs/>
          <w:sz w:val="28"/>
          <w:szCs w:val="28"/>
        </w:rPr>
        <w:t xml:space="preserve"> I Matter parsha sheet for the Young Israel of Midwood </w:t>
      </w:r>
      <w:r w:rsidR="00D13437" w:rsidRPr="00D13437">
        <w:rPr>
          <w:rFonts w:asciiTheme="majorBidi" w:hAnsiTheme="majorBidi" w:cstheme="majorBidi"/>
          <w:i/>
          <w:iCs/>
          <w:sz w:val="28"/>
          <w:szCs w:val="28"/>
        </w:rPr>
        <w:t>in Brooklyn.</w:t>
      </w:r>
    </w:p>
    <w:p w14:paraId="5CD853E2" w14:textId="00391AE1" w:rsidR="00006FCB" w:rsidRDefault="00006FCB" w:rsidP="00225EE7">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p>
    <w:p w14:paraId="644B74D7" w14:textId="5C9EDE43" w:rsidR="0000013C" w:rsidRDefault="0000013C" w:rsidP="00225EE7">
      <w:pPr>
        <w:pStyle w:val="NoSpacing"/>
        <w:jc w:val="center"/>
        <w:rPr>
          <w:rFonts w:asciiTheme="majorBidi" w:hAnsiTheme="majorBidi" w:cstheme="majorBidi"/>
          <w:b/>
          <w:bCs/>
          <w:sz w:val="72"/>
          <w:szCs w:val="72"/>
        </w:rPr>
      </w:pPr>
      <w:r>
        <w:rPr>
          <w:rFonts w:asciiTheme="majorBidi" w:hAnsiTheme="majorBidi" w:cstheme="majorBidi"/>
          <w:b/>
          <w:bCs/>
          <w:sz w:val="72"/>
          <w:szCs w:val="72"/>
        </w:rPr>
        <w:t>Life on Other Planets</w:t>
      </w:r>
    </w:p>
    <w:p w14:paraId="760E4BB5" w14:textId="77777777" w:rsidR="00006FCB" w:rsidRPr="000D0C35" w:rsidRDefault="00006FCB" w:rsidP="00006FCB">
      <w:pPr>
        <w:pStyle w:val="NoSpacing"/>
        <w:jc w:val="center"/>
        <w:rPr>
          <w:rFonts w:asciiTheme="majorBidi" w:hAnsiTheme="majorBidi" w:cstheme="majorBidi"/>
          <w:b/>
          <w:bCs/>
          <w:sz w:val="28"/>
          <w:szCs w:val="28"/>
        </w:rPr>
      </w:pPr>
    </w:p>
    <w:p w14:paraId="1D7B4C14" w14:textId="77777777" w:rsidR="00006FCB" w:rsidRPr="00D260E2" w:rsidRDefault="00006FCB" w:rsidP="00006FCB">
      <w:pPr>
        <w:pStyle w:val="NoSpacing"/>
        <w:jc w:val="center"/>
        <w:rPr>
          <w:rFonts w:asciiTheme="majorBidi" w:hAnsiTheme="majorBidi" w:cstheme="majorBidi"/>
          <w:sz w:val="28"/>
          <w:szCs w:val="28"/>
        </w:rPr>
      </w:pPr>
      <w:r>
        <w:rPr>
          <w:noProof/>
        </w:rPr>
        <w:drawing>
          <wp:inline distT="0" distB="0" distL="0" distR="0" wp14:anchorId="122DE27E" wp14:editId="45C075CD">
            <wp:extent cx="3490622" cy="4108961"/>
            <wp:effectExtent l="0" t="0" r="0" b="6350"/>
            <wp:docPr id="1158559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856" cy="4126893"/>
                    </a:xfrm>
                    <a:prstGeom prst="rect">
                      <a:avLst/>
                    </a:prstGeom>
                    <a:noFill/>
                    <a:ln>
                      <a:noFill/>
                    </a:ln>
                  </pic:spPr>
                </pic:pic>
              </a:graphicData>
            </a:graphic>
          </wp:inline>
        </w:drawing>
      </w:r>
    </w:p>
    <w:p w14:paraId="0F487118" w14:textId="77539ED8" w:rsidR="008706C0" w:rsidRPr="00010262" w:rsidRDefault="008706C0" w:rsidP="00EE1D45">
      <w:pPr>
        <w:pStyle w:val="NoSpacing"/>
        <w:rPr>
          <w:rFonts w:asciiTheme="majorBidi" w:hAnsiTheme="majorBidi" w:cstheme="majorBidi"/>
          <w:sz w:val="28"/>
          <w:szCs w:val="28"/>
        </w:rPr>
      </w:pPr>
    </w:p>
    <w:p w14:paraId="4B5AA23A" w14:textId="2CE80A26" w:rsidR="00010262" w:rsidRPr="00010262" w:rsidRDefault="008706C0" w:rsidP="004D1966">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b/>
          <w:bCs/>
          <w:color w:val="000000" w:themeColor="text1"/>
          <w:sz w:val="28"/>
          <w:szCs w:val="28"/>
        </w:rPr>
        <w:t>Q</w:t>
      </w:r>
      <w:r w:rsidR="00D8528E" w:rsidRPr="004D1966">
        <w:rPr>
          <w:rFonts w:asciiTheme="majorBidi" w:hAnsiTheme="majorBidi" w:cstheme="majorBidi"/>
          <w:b/>
          <w:bCs/>
          <w:color w:val="000000" w:themeColor="text1"/>
          <w:sz w:val="28"/>
          <w:szCs w:val="28"/>
        </w:rPr>
        <w:t>UESTION:</w:t>
      </w:r>
      <w:r w:rsidR="00D8528E" w:rsidRPr="00010262">
        <w:rPr>
          <w:rFonts w:asciiTheme="majorBidi" w:hAnsiTheme="majorBidi" w:cstheme="majorBidi"/>
          <w:color w:val="000000" w:themeColor="text1"/>
          <w:sz w:val="28"/>
          <w:szCs w:val="28"/>
        </w:rPr>
        <w:t xml:space="preserve"> </w:t>
      </w:r>
      <w:r w:rsidRPr="00FB38FC">
        <w:rPr>
          <w:rFonts w:asciiTheme="majorBidi" w:hAnsiTheme="majorBidi" w:cstheme="majorBidi"/>
          <w:color w:val="000000" w:themeColor="text1"/>
          <w:sz w:val="28"/>
          <w:szCs w:val="28"/>
        </w:rPr>
        <w:t>What are the scientists really trying to prove by planning expensive space trips to Mars to look for signs of life</w:t>
      </w:r>
      <w:r w:rsidR="00010262" w:rsidRPr="00010262">
        <w:rPr>
          <w:rFonts w:asciiTheme="majorBidi" w:hAnsiTheme="majorBidi" w:cstheme="majorBidi"/>
          <w:color w:val="000000" w:themeColor="text1"/>
          <w:sz w:val="28"/>
          <w:szCs w:val="28"/>
        </w:rPr>
        <w:t>.</w:t>
      </w:r>
    </w:p>
    <w:p w14:paraId="6425AB4E" w14:textId="7F1B238A" w:rsidR="008706C0" w:rsidRPr="00FB38FC" w:rsidRDefault="00010262" w:rsidP="004D1966">
      <w:pPr>
        <w:pStyle w:val="NoSpacing"/>
        <w:ind w:firstLine="720"/>
        <w:jc w:val="both"/>
        <w:rPr>
          <w:rFonts w:asciiTheme="majorBidi" w:hAnsiTheme="majorBidi" w:cstheme="majorBidi"/>
          <w:color w:val="000000" w:themeColor="text1"/>
          <w:sz w:val="28"/>
          <w:szCs w:val="28"/>
        </w:rPr>
      </w:pPr>
      <w:r w:rsidRPr="004D1966">
        <w:rPr>
          <w:rFonts w:asciiTheme="majorBidi" w:hAnsiTheme="majorBidi" w:cstheme="majorBidi"/>
          <w:b/>
          <w:bCs/>
          <w:color w:val="000000" w:themeColor="text1"/>
          <w:sz w:val="28"/>
          <w:szCs w:val="28"/>
        </w:rPr>
        <w:t>ANSWER</w:t>
      </w:r>
      <w:r w:rsidR="008706C0" w:rsidRPr="00FB38FC">
        <w:rPr>
          <w:rFonts w:asciiTheme="majorBidi" w:hAnsiTheme="majorBidi" w:cstheme="majorBidi"/>
          <w:b/>
          <w:bCs/>
          <w:color w:val="000000" w:themeColor="text1"/>
          <w:sz w:val="28"/>
          <w:szCs w:val="28"/>
        </w:rPr>
        <w:t>:</w:t>
      </w:r>
      <w:r w:rsidRPr="00010262">
        <w:rPr>
          <w:rFonts w:asciiTheme="majorBidi" w:hAnsiTheme="majorBidi" w:cstheme="majorBidi"/>
          <w:color w:val="000000" w:themeColor="text1"/>
          <w:sz w:val="28"/>
          <w:szCs w:val="28"/>
        </w:rPr>
        <w:t xml:space="preserve"> </w:t>
      </w:r>
      <w:r w:rsidR="008706C0" w:rsidRPr="00FB38FC">
        <w:rPr>
          <w:rFonts w:asciiTheme="majorBidi" w:hAnsiTheme="majorBidi" w:cstheme="majorBidi"/>
          <w:color w:val="000000" w:themeColor="text1"/>
          <w:sz w:val="28"/>
          <w:szCs w:val="28"/>
        </w:rPr>
        <w:t>That’s a subject I wanted to talk about.</w:t>
      </w:r>
    </w:p>
    <w:p w14:paraId="1429C26E" w14:textId="169B7F6F" w:rsidR="008706C0" w:rsidRPr="00FB38FC" w:rsidRDefault="008706C0" w:rsidP="004D1966">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First of all</w:t>
      </w:r>
      <w:r w:rsidR="004D1966">
        <w:rPr>
          <w:rFonts w:asciiTheme="majorBidi" w:hAnsiTheme="majorBidi" w:cstheme="majorBidi"/>
          <w:color w:val="000000" w:themeColor="text1"/>
          <w:sz w:val="28"/>
          <w:szCs w:val="28"/>
        </w:rPr>
        <w:t>,</w:t>
      </w:r>
      <w:r w:rsidRPr="00FB38FC">
        <w:rPr>
          <w:rFonts w:asciiTheme="majorBidi" w:hAnsiTheme="majorBidi" w:cstheme="majorBidi"/>
          <w:color w:val="000000" w:themeColor="text1"/>
          <w:sz w:val="28"/>
          <w:szCs w:val="28"/>
        </w:rPr>
        <w:t xml:space="preserve"> we have to understand that the Torah doesn’t say there’s no life on Mars. The Torah says there’s no man on Mars. The Torah says, man is only on this world. When </w:t>
      </w:r>
      <w:proofErr w:type="spellStart"/>
      <w:r w:rsidRPr="00FB38FC">
        <w:rPr>
          <w:rFonts w:asciiTheme="majorBidi" w:hAnsiTheme="majorBidi" w:cstheme="majorBidi"/>
          <w:color w:val="000000" w:themeColor="text1"/>
          <w:sz w:val="28"/>
          <w:szCs w:val="28"/>
        </w:rPr>
        <w:t>Hakodosh</w:t>
      </w:r>
      <w:proofErr w:type="spellEnd"/>
      <w:r w:rsidRPr="00FB38FC">
        <w:rPr>
          <w:rFonts w:asciiTheme="majorBidi" w:hAnsiTheme="majorBidi" w:cstheme="majorBidi"/>
          <w:color w:val="000000" w:themeColor="text1"/>
          <w:sz w:val="28"/>
          <w:szCs w:val="28"/>
        </w:rPr>
        <w:t xml:space="preserve"> Boruch Hu said, “</w:t>
      </w:r>
      <w:r w:rsidRPr="00FB38FC">
        <w:rPr>
          <w:rFonts w:asciiTheme="majorBidi" w:hAnsiTheme="majorBidi" w:cstheme="majorBidi"/>
          <w:color w:val="000000" w:themeColor="text1"/>
          <w:sz w:val="28"/>
          <w:szCs w:val="28"/>
          <w:rtl/>
          <w:lang w:bidi="he-IL"/>
        </w:rPr>
        <w:t>תדשא הארץ דשא</w:t>
      </w:r>
      <w:r w:rsidRPr="00FB38FC">
        <w:rPr>
          <w:rFonts w:asciiTheme="majorBidi" w:hAnsiTheme="majorBidi" w:cstheme="majorBidi"/>
          <w:color w:val="000000" w:themeColor="text1"/>
          <w:sz w:val="28"/>
          <w:szCs w:val="28"/>
        </w:rPr>
        <w:t xml:space="preserve"> – grass should begin to grow,” grass began growing all over the world, it could be grass is growing on other planets too. Who cares? It doesn’t say grass didn’t grow over there OR there. </w:t>
      </w:r>
      <w:r w:rsidRPr="00FB38FC">
        <w:rPr>
          <w:rFonts w:asciiTheme="majorBidi" w:hAnsiTheme="majorBidi" w:cstheme="majorBidi"/>
          <w:color w:val="000000" w:themeColor="text1"/>
          <w:sz w:val="28"/>
          <w:szCs w:val="28"/>
          <w:rtl/>
          <w:lang w:bidi="he-IL"/>
        </w:rPr>
        <w:t>תדשא הארץ דשא</w:t>
      </w:r>
      <w:r w:rsidRPr="00FB38FC">
        <w:rPr>
          <w:rFonts w:asciiTheme="majorBidi" w:hAnsiTheme="majorBidi" w:cstheme="majorBidi"/>
          <w:color w:val="000000" w:themeColor="text1"/>
          <w:sz w:val="28"/>
          <w:szCs w:val="28"/>
        </w:rPr>
        <w:t xml:space="preserve">. But </w:t>
      </w:r>
      <w:proofErr w:type="spellStart"/>
      <w:r w:rsidRPr="00FB38FC">
        <w:rPr>
          <w:rFonts w:asciiTheme="majorBidi" w:hAnsiTheme="majorBidi" w:cstheme="majorBidi"/>
          <w:color w:val="000000" w:themeColor="text1"/>
          <w:sz w:val="28"/>
          <w:szCs w:val="28"/>
        </w:rPr>
        <w:t>adam</w:t>
      </w:r>
      <w:proofErr w:type="spellEnd"/>
      <w:r w:rsidRPr="00FB38FC">
        <w:rPr>
          <w:rFonts w:asciiTheme="majorBidi" w:hAnsiTheme="majorBidi" w:cstheme="majorBidi"/>
          <w:color w:val="000000" w:themeColor="text1"/>
          <w:sz w:val="28"/>
          <w:szCs w:val="28"/>
        </w:rPr>
        <w:t xml:space="preserve">, there was only one </w:t>
      </w:r>
      <w:proofErr w:type="spellStart"/>
      <w:r w:rsidRPr="00FB38FC">
        <w:rPr>
          <w:rFonts w:asciiTheme="majorBidi" w:hAnsiTheme="majorBidi" w:cstheme="majorBidi"/>
          <w:color w:val="000000" w:themeColor="text1"/>
          <w:sz w:val="28"/>
          <w:szCs w:val="28"/>
        </w:rPr>
        <w:t>adam</w:t>
      </w:r>
      <w:proofErr w:type="spellEnd"/>
      <w:r w:rsidRPr="00FB38FC">
        <w:rPr>
          <w:rFonts w:asciiTheme="majorBidi" w:hAnsiTheme="majorBidi" w:cstheme="majorBidi"/>
          <w:color w:val="000000" w:themeColor="text1"/>
          <w:sz w:val="28"/>
          <w:szCs w:val="28"/>
        </w:rPr>
        <w:t>. He was down here. He had no means of getting to Mars. So</w:t>
      </w:r>
      <w:r w:rsidR="00E97B89">
        <w:rPr>
          <w:rFonts w:asciiTheme="majorBidi" w:hAnsiTheme="majorBidi" w:cstheme="majorBidi"/>
          <w:color w:val="000000" w:themeColor="text1"/>
          <w:sz w:val="28"/>
          <w:szCs w:val="28"/>
        </w:rPr>
        <w:t>,</w:t>
      </w:r>
      <w:r w:rsidRPr="00FB38FC">
        <w:rPr>
          <w:rFonts w:asciiTheme="majorBidi" w:hAnsiTheme="majorBidi" w:cstheme="majorBidi"/>
          <w:color w:val="000000" w:themeColor="text1"/>
          <w:sz w:val="28"/>
          <w:szCs w:val="28"/>
        </w:rPr>
        <w:t xml:space="preserve"> there won’t be any </w:t>
      </w:r>
      <w:proofErr w:type="spellStart"/>
      <w:r w:rsidRPr="00FB38FC">
        <w:rPr>
          <w:rFonts w:asciiTheme="majorBidi" w:hAnsiTheme="majorBidi" w:cstheme="majorBidi"/>
          <w:color w:val="000000" w:themeColor="text1"/>
          <w:sz w:val="28"/>
          <w:szCs w:val="28"/>
        </w:rPr>
        <w:t>adam</w:t>
      </w:r>
      <w:proofErr w:type="spellEnd"/>
      <w:r w:rsidRPr="00FB38FC">
        <w:rPr>
          <w:rFonts w:asciiTheme="majorBidi" w:hAnsiTheme="majorBidi" w:cstheme="majorBidi"/>
          <w:color w:val="000000" w:themeColor="text1"/>
          <w:sz w:val="28"/>
          <w:szCs w:val="28"/>
        </w:rPr>
        <w:t xml:space="preserve"> on Mars.</w:t>
      </w:r>
    </w:p>
    <w:p w14:paraId="2114A970" w14:textId="77777777" w:rsidR="008706C0"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 xml:space="preserve">But even the fact that they’re claiming life on Mars is nothing but </w:t>
      </w:r>
      <w:proofErr w:type="spellStart"/>
      <w:r w:rsidRPr="00FB38FC">
        <w:rPr>
          <w:rFonts w:asciiTheme="majorBidi" w:hAnsiTheme="majorBidi" w:cstheme="majorBidi"/>
          <w:color w:val="000000" w:themeColor="text1"/>
          <w:sz w:val="28"/>
          <w:szCs w:val="28"/>
        </w:rPr>
        <w:t>sheker</w:t>
      </w:r>
      <w:proofErr w:type="spellEnd"/>
      <w:r w:rsidRPr="00FB38FC">
        <w:rPr>
          <w:rFonts w:asciiTheme="majorBidi" w:hAnsiTheme="majorBidi" w:cstheme="majorBidi"/>
          <w:color w:val="000000" w:themeColor="text1"/>
          <w:sz w:val="28"/>
          <w:szCs w:val="28"/>
        </w:rPr>
        <w:t xml:space="preserve"> </w:t>
      </w:r>
      <w:proofErr w:type="spellStart"/>
      <w:r w:rsidRPr="00FB38FC">
        <w:rPr>
          <w:rFonts w:asciiTheme="majorBidi" w:hAnsiTheme="majorBidi" w:cstheme="majorBidi"/>
          <w:color w:val="000000" w:themeColor="text1"/>
          <w:sz w:val="28"/>
          <w:szCs w:val="28"/>
        </w:rPr>
        <w:t>v’kozov</w:t>
      </w:r>
      <w:proofErr w:type="spellEnd"/>
      <w:r w:rsidRPr="00FB38FC">
        <w:rPr>
          <w:rFonts w:asciiTheme="majorBidi" w:hAnsiTheme="majorBidi" w:cstheme="majorBidi"/>
          <w:color w:val="000000" w:themeColor="text1"/>
          <w:sz w:val="28"/>
          <w:szCs w:val="28"/>
        </w:rPr>
        <w:t xml:space="preserve">. It’s nothing but propaganda. And the NASA wants to take millions of </w:t>
      </w:r>
      <w:r w:rsidRPr="00FB38FC">
        <w:rPr>
          <w:rFonts w:asciiTheme="majorBidi" w:hAnsiTheme="majorBidi" w:cstheme="majorBidi"/>
          <w:color w:val="000000" w:themeColor="text1"/>
          <w:sz w:val="28"/>
          <w:szCs w:val="28"/>
        </w:rPr>
        <w:lastRenderedPageBreak/>
        <w:t xml:space="preserve">dollars of our kosher money, we worked hard and to waste it in order to help bolster their theory that it’s an accident. We’re an accident. Once upon a time it was nothing but oxygen and nitrogen and hydrogen and carbon dioxide. And they got together by accident and became a man. You have to believe that </w:t>
      </w:r>
      <w:proofErr w:type="spellStart"/>
      <w:r w:rsidRPr="00FB38FC">
        <w:rPr>
          <w:rFonts w:asciiTheme="majorBidi" w:hAnsiTheme="majorBidi" w:cstheme="majorBidi"/>
          <w:color w:val="000000" w:themeColor="text1"/>
          <w:sz w:val="28"/>
          <w:szCs w:val="28"/>
        </w:rPr>
        <w:t>bobbe</w:t>
      </w:r>
      <w:proofErr w:type="spellEnd"/>
      <w:r w:rsidRPr="00FB38FC">
        <w:rPr>
          <w:rFonts w:asciiTheme="majorBidi" w:hAnsiTheme="majorBidi" w:cstheme="majorBidi"/>
          <w:color w:val="000000" w:themeColor="text1"/>
          <w:sz w:val="28"/>
          <w:szCs w:val="28"/>
        </w:rPr>
        <w:t xml:space="preserve"> </w:t>
      </w:r>
      <w:proofErr w:type="spellStart"/>
      <w:r w:rsidRPr="00FB38FC">
        <w:rPr>
          <w:rFonts w:asciiTheme="majorBidi" w:hAnsiTheme="majorBidi" w:cstheme="majorBidi"/>
          <w:color w:val="000000" w:themeColor="text1"/>
          <w:sz w:val="28"/>
          <w:szCs w:val="28"/>
        </w:rPr>
        <w:t>ma’aseh</w:t>
      </w:r>
      <w:proofErr w:type="spellEnd"/>
      <w:r w:rsidRPr="00FB38FC">
        <w:rPr>
          <w:rFonts w:asciiTheme="majorBidi" w:hAnsiTheme="majorBidi" w:cstheme="majorBidi"/>
          <w:color w:val="000000" w:themeColor="text1"/>
          <w:sz w:val="28"/>
          <w:szCs w:val="28"/>
        </w:rPr>
        <w:t>, fairytale.</w:t>
      </w:r>
    </w:p>
    <w:p w14:paraId="59CB2F82" w14:textId="77777777" w:rsidR="00241A3A" w:rsidRDefault="00241A3A" w:rsidP="00E97B89">
      <w:pPr>
        <w:pStyle w:val="NoSpacing"/>
        <w:ind w:firstLine="720"/>
        <w:jc w:val="both"/>
        <w:rPr>
          <w:rFonts w:asciiTheme="majorBidi" w:hAnsiTheme="majorBidi" w:cstheme="majorBidi"/>
          <w:color w:val="000000" w:themeColor="text1"/>
          <w:sz w:val="28"/>
          <w:szCs w:val="28"/>
        </w:rPr>
      </w:pPr>
    </w:p>
    <w:p w14:paraId="57AC8E91" w14:textId="20392B8E" w:rsidR="00241A3A" w:rsidRDefault="002F113A" w:rsidP="00E97B89">
      <w:pPr>
        <w:pStyle w:val="NoSpacing"/>
        <w:ind w:firstLine="720"/>
        <w:jc w:val="both"/>
        <w:rPr>
          <w:rFonts w:asciiTheme="majorBidi" w:hAnsiTheme="majorBidi" w:cstheme="majorBidi"/>
          <w:color w:val="000000" w:themeColor="text1"/>
          <w:sz w:val="28"/>
          <w:szCs w:val="28"/>
        </w:rPr>
      </w:pPr>
      <w:r w:rsidRPr="002F113A">
        <w:rPr>
          <w:rFonts w:asciiTheme="majorBidi" w:hAnsiTheme="majorBidi" w:cstheme="majorBidi"/>
          <w:noProof/>
          <w:color w:val="000000" w:themeColor="text1"/>
          <w:sz w:val="28"/>
          <w:szCs w:val="28"/>
        </w:rPr>
        <w:drawing>
          <wp:inline distT="0" distB="0" distL="0" distR="0" wp14:anchorId="4C489B2F" wp14:editId="1876478C">
            <wp:extent cx="5578323" cy="3246401"/>
            <wp:effectExtent l="0" t="0" r="3810" b="0"/>
            <wp:docPr id="202416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68170" name=""/>
                    <pic:cNvPicPr/>
                  </pic:nvPicPr>
                  <pic:blipFill>
                    <a:blip r:embed="rId12"/>
                    <a:stretch>
                      <a:fillRect/>
                    </a:stretch>
                  </pic:blipFill>
                  <pic:spPr>
                    <a:xfrm>
                      <a:off x="0" y="0"/>
                      <a:ext cx="5578323" cy="3246401"/>
                    </a:xfrm>
                    <a:prstGeom prst="rect">
                      <a:avLst/>
                    </a:prstGeom>
                  </pic:spPr>
                </pic:pic>
              </a:graphicData>
            </a:graphic>
          </wp:inline>
        </w:drawing>
      </w:r>
    </w:p>
    <w:p w14:paraId="789D70F3" w14:textId="77777777" w:rsidR="002F113A" w:rsidRPr="00FB38FC" w:rsidRDefault="002F113A" w:rsidP="00E97B89">
      <w:pPr>
        <w:pStyle w:val="NoSpacing"/>
        <w:ind w:firstLine="720"/>
        <w:jc w:val="both"/>
        <w:rPr>
          <w:rFonts w:asciiTheme="majorBidi" w:hAnsiTheme="majorBidi" w:cstheme="majorBidi"/>
          <w:color w:val="000000" w:themeColor="text1"/>
          <w:sz w:val="28"/>
          <w:szCs w:val="28"/>
        </w:rPr>
      </w:pPr>
    </w:p>
    <w:p w14:paraId="30B4FF5C" w14:textId="77777777" w:rsidR="008706C0" w:rsidRPr="00FB38FC"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It’s the most insane idea ever proposed. The ancients would have ridiculed it, but they have no way out. You see, the world is so complicated with wisdom, you must admit there’s a Creator who designed it, so they invented a false theory, a big lie of Darwin that it happened by itself gradually.</w:t>
      </w:r>
    </w:p>
    <w:p w14:paraId="2AB545D0" w14:textId="667483E3" w:rsidR="008706C0" w:rsidRPr="00FB38FC"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Now how could it happen? So</w:t>
      </w:r>
      <w:r w:rsidR="00E97B89">
        <w:rPr>
          <w:rFonts w:asciiTheme="majorBidi" w:hAnsiTheme="majorBidi" w:cstheme="majorBidi"/>
          <w:color w:val="000000" w:themeColor="text1"/>
          <w:sz w:val="28"/>
          <w:szCs w:val="28"/>
        </w:rPr>
        <w:t>,</w:t>
      </w:r>
      <w:r w:rsidRPr="00FB38FC">
        <w:rPr>
          <w:rFonts w:asciiTheme="majorBidi" w:hAnsiTheme="majorBidi" w:cstheme="majorBidi"/>
          <w:color w:val="000000" w:themeColor="text1"/>
          <w:sz w:val="28"/>
          <w:szCs w:val="28"/>
        </w:rPr>
        <w:t xml:space="preserve"> they said, “It took millions and billions of years, and in billions of years, that could have happened.” If in billions of years they believe that life can come from non-life, why don’t they make some today? They’re trying with all their might in all their laboratories, every kind of experiment, they couldn’t even make the beginning of life from non-life anywhere today.</w:t>
      </w:r>
    </w:p>
    <w:p w14:paraId="07440ACB" w14:textId="77777777" w:rsidR="008706C0" w:rsidRPr="00FB38FC"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The newspapers come up with nothing but lies, every day new discoveries. Next week they don’t talk about the discoveries anymore. They’re ashamed to mention it was found to be a lie.</w:t>
      </w:r>
    </w:p>
    <w:p w14:paraId="585EB322" w14:textId="77777777" w:rsidR="008706C0" w:rsidRPr="00FB38FC"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For instance, the horses in Yale, there was a horse exhibit how the horse developed from a little cat and became a big horse. It’s not there anymore. For so many years it was the backbone of science, the horse exhibit. It’s proven from there. Today they said it’s wrong. It’s a mistake and they removed it.</w:t>
      </w:r>
    </w:p>
    <w:p w14:paraId="440B11B1" w14:textId="1EF48F02" w:rsidR="008706C0" w:rsidRPr="00FB38FC"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 xml:space="preserve">Up till recently, all the textbooks said that the development of the embryo is a recapitulation of the process of evolution. It starts from one cell and it becomes a </w:t>
      </w:r>
      <w:r w:rsidRPr="00FB38FC">
        <w:rPr>
          <w:rFonts w:asciiTheme="majorBidi" w:hAnsiTheme="majorBidi" w:cstheme="majorBidi"/>
          <w:color w:val="000000" w:themeColor="text1"/>
          <w:sz w:val="28"/>
          <w:szCs w:val="28"/>
        </w:rPr>
        <w:lastRenderedPageBreak/>
        <w:t>multi-celled organism. Today all the scientists say that the embryo does not recapitulate the stages of evolution. And today it’s entirely cancelled out. Of course</w:t>
      </w:r>
      <w:r w:rsidR="00E97B89">
        <w:rPr>
          <w:rFonts w:asciiTheme="majorBidi" w:hAnsiTheme="majorBidi" w:cstheme="majorBidi"/>
          <w:color w:val="000000" w:themeColor="text1"/>
          <w:sz w:val="28"/>
          <w:szCs w:val="28"/>
        </w:rPr>
        <w:t>,</w:t>
      </w:r>
      <w:r w:rsidRPr="00FB38FC">
        <w:rPr>
          <w:rFonts w:asciiTheme="majorBidi" w:hAnsiTheme="majorBidi" w:cstheme="majorBidi"/>
          <w:color w:val="000000" w:themeColor="text1"/>
          <w:sz w:val="28"/>
          <w:szCs w:val="28"/>
        </w:rPr>
        <w:t xml:space="preserve"> in the schoolbooks that they’re teaching the dumb high school boys and girls, they tell them the same lies over again, but the scientists all say it’s wrong, that the embryo doesn’t prove anything at all.</w:t>
      </w:r>
    </w:p>
    <w:p w14:paraId="77B2942E" w14:textId="271EF6A7" w:rsidR="008706C0" w:rsidRPr="00FB38FC"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There was a time when all the museums had a bust of the Piltdown man. They had a far receding forehead like a monkey, big jaw, he walked with a stone hammer in his hand bent over. And finally</w:t>
      </w:r>
      <w:r w:rsidR="00E97B89">
        <w:rPr>
          <w:rFonts w:asciiTheme="majorBidi" w:hAnsiTheme="majorBidi" w:cstheme="majorBidi"/>
          <w:color w:val="000000" w:themeColor="text1"/>
          <w:sz w:val="28"/>
          <w:szCs w:val="28"/>
        </w:rPr>
        <w:t>,</w:t>
      </w:r>
      <w:r w:rsidRPr="00FB38FC">
        <w:rPr>
          <w:rFonts w:asciiTheme="majorBidi" w:hAnsiTheme="majorBidi" w:cstheme="majorBidi"/>
          <w:color w:val="000000" w:themeColor="text1"/>
          <w:sz w:val="28"/>
          <w:szCs w:val="28"/>
        </w:rPr>
        <w:t xml:space="preserve"> after fifty years that this bust had been in all the museums of the world, today it’s not there anymore. They discovered the whole thing was a fake. Somebody had faked it up and painted the teeth to look old and the whole thing never existed.</w:t>
      </w:r>
    </w:p>
    <w:p w14:paraId="18EBA399" w14:textId="77777777" w:rsidR="008706C0" w:rsidRPr="00FB38FC"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 xml:space="preserve">Now one by one all the discoveries are found to be fakes. You can be sure that the claim of life on Mars will turn out to be nothing at all. I am certain. It doesn’t make any difference to us because there could be life on Mars according to the Torah. The Torah didn’t say anything about that. The Torah just said </w:t>
      </w:r>
      <w:proofErr w:type="spellStart"/>
      <w:r w:rsidRPr="00FB38FC">
        <w:rPr>
          <w:rFonts w:asciiTheme="majorBidi" w:hAnsiTheme="majorBidi" w:cstheme="majorBidi"/>
          <w:color w:val="000000" w:themeColor="text1"/>
          <w:sz w:val="28"/>
          <w:szCs w:val="28"/>
        </w:rPr>
        <w:t>adam</w:t>
      </w:r>
      <w:proofErr w:type="spellEnd"/>
      <w:r w:rsidRPr="00FB38FC">
        <w:rPr>
          <w:rFonts w:asciiTheme="majorBidi" w:hAnsiTheme="majorBidi" w:cstheme="majorBidi"/>
          <w:color w:val="000000" w:themeColor="text1"/>
          <w:sz w:val="28"/>
          <w:szCs w:val="28"/>
        </w:rPr>
        <w:t xml:space="preserve"> was in this world.</w:t>
      </w:r>
    </w:p>
    <w:p w14:paraId="22EFD3DD" w14:textId="69E91D9C" w:rsidR="008706C0" w:rsidRPr="00FB38FC" w:rsidRDefault="008706C0" w:rsidP="00E97B8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So</w:t>
      </w:r>
      <w:r w:rsidR="00E97B89">
        <w:rPr>
          <w:rFonts w:asciiTheme="majorBidi" w:hAnsiTheme="majorBidi" w:cstheme="majorBidi"/>
          <w:color w:val="000000" w:themeColor="text1"/>
          <w:sz w:val="28"/>
          <w:szCs w:val="28"/>
        </w:rPr>
        <w:t>,</w:t>
      </w:r>
      <w:r w:rsidRPr="00FB38FC">
        <w:rPr>
          <w:rFonts w:asciiTheme="majorBidi" w:hAnsiTheme="majorBidi" w:cstheme="majorBidi"/>
          <w:color w:val="000000" w:themeColor="text1"/>
          <w:sz w:val="28"/>
          <w:szCs w:val="28"/>
        </w:rPr>
        <w:t xml:space="preserve"> we have to know that the world is made for the purpose of deception. It’s a test for us. And we have to fight back against the lies of the scientists.</w:t>
      </w:r>
    </w:p>
    <w:p w14:paraId="659F905D" w14:textId="77777777" w:rsidR="008706C0" w:rsidRPr="00FB38FC" w:rsidRDefault="008706C0" w:rsidP="006A2CED">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The colleges, by the way today have become the worst places in America. There’s no place more degraded, more wicked than the colleges. Once upon a time, we thought in the dens of the underworld, that’s where you find crime and wickedness and immorality. Today the colleges are the place. And the colleges, I don’t want to say what they teach you in the colleges. It’s terrible to tell you what they say there, what they do there, the courses that they give and they give you credit for studying the worst and filthiest things and the most wicked kind of behavior. I’d like to talk about it because I know the whole subject, but in public it’s not polite to speak about these things. Today the colleges are the worst places in the nation today. America is suffering from the colleges.</w:t>
      </w:r>
    </w:p>
    <w:p w14:paraId="357219C6" w14:textId="77777777" w:rsidR="008706C0" w:rsidRPr="00FB38FC" w:rsidRDefault="008706C0" w:rsidP="00323819">
      <w:pPr>
        <w:pStyle w:val="NoSpacing"/>
        <w:ind w:firstLine="720"/>
        <w:jc w:val="both"/>
        <w:rPr>
          <w:rFonts w:asciiTheme="majorBidi" w:hAnsiTheme="majorBidi" w:cstheme="majorBidi"/>
          <w:color w:val="000000" w:themeColor="text1"/>
          <w:sz w:val="28"/>
          <w:szCs w:val="28"/>
        </w:rPr>
      </w:pPr>
      <w:r w:rsidRPr="00FB38FC">
        <w:rPr>
          <w:rFonts w:asciiTheme="majorBidi" w:hAnsiTheme="majorBidi" w:cstheme="majorBidi"/>
          <w:color w:val="000000" w:themeColor="text1"/>
          <w:sz w:val="28"/>
          <w:szCs w:val="28"/>
        </w:rPr>
        <w:t xml:space="preserve">And therefore, </w:t>
      </w:r>
      <w:proofErr w:type="spellStart"/>
      <w:r w:rsidRPr="00FB38FC">
        <w:rPr>
          <w:rFonts w:asciiTheme="majorBidi" w:hAnsiTheme="majorBidi" w:cstheme="majorBidi"/>
          <w:color w:val="000000" w:themeColor="text1"/>
          <w:sz w:val="28"/>
          <w:szCs w:val="28"/>
        </w:rPr>
        <w:t>boruch</w:t>
      </w:r>
      <w:proofErr w:type="spellEnd"/>
      <w:r w:rsidRPr="00FB38FC">
        <w:rPr>
          <w:rFonts w:asciiTheme="majorBidi" w:hAnsiTheme="majorBidi" w:cstheme="majorBidi"/>
          <w:color w:val="000000" w:themeColor="text1"/>
          <w:sz w:val="28"/>
          <w:szCs w:val="28"/>
        </w:rPr>
        <w:t xml:space="preserve"> Hashem that our youth has taken to going to the yeshivas, and they learn a Toras </w:t>
      </w:r>
      <w:proofErr w:type="spellStart"/>
      <w:r w:rsidRPr="00FB38FC">
        <w:rPr>
          <w:rFonts w:asciiTheme="majorBidi" w:hAnsiTheme="majorBidi" w:cstheme="majorBidi"/>
          <w:color w:val="000000" w:themeColor="text1"/>
          <w:sz w:val="28"/>
          <w:szCs w:val="28"/>
        </w:rPr>
        <w:t>emes</w:t>
      </w:r>
      <w:proofErr w:type="spellEnd"/>
      <w:r w:rsidRPr="00FB38FC">
        <w:rPr>
          <w:rFonts w:asciiTheme="majorBidi" w:hAnsiTheme="majorBidi" w:cstheme="majorBidi"/>
          <w:color w:val="000000" w:themeColor="text1"/>
          <w:sz w:val="28"/>
          <w:szCs w:val="28"/>
        </w:rPr>
        <w:t xml:space="preserve">, </w:t>
      </w:r>
      <w:r w:rsidRPr="00FB38FC">
        <w:rPr>
          <w:rFonts w:asciiTheme="majorBidi" w:hAnsiTheme="majorBidi" w:cstheme="majorBidi"/>
          <w:color w:val="000000" w:themeColor="text1"/>
          <w:sz w:val="28"/>
          <w:szCs w:val="28"/>
          <w:rtl/>
          <w:lang w:bidi="he-IL"/>
        </w:rPr>
        <w:t>ברוך שהבדלנו מן התועים</w:t>
      </w:r>
      <w:r w:rsidRPr="00FB38FC">
        <w:rPr>
          <w:rFonts w:asciiTheme="majorBidi" w:hAnsiTheme="majorBidi" w:cstheme="majorBidi"/>
          <w:color w:val="000000" w:themeColor="text1"/>
          <w:sz w:val="28"/>
          <w:szCs w:val="28"/>
        </w:rPr>
        <w:t xml:space="preserve"> – they separated us from those who are going astray after all false things and </w:t>
      </w:r>
      <w:proofErr w:type="spellStart"/>
      <w:r w:rsidRPr="00FB38FC">
        <w:rPr>
          <w:rFonts w:asciiTheme="majorBidi" w:hAnsiTheme="majorBidi" w:cstheme="majorBidi"/>
          <w:color w:val="000000" w:themeColor="text1"/>
          <w:sz w:val="28"/>
          <w:szCs w:val="28"/>
        </w:rPr>
        <w:t>boruch</w:t>
      </w:r>
      <w:proofErr w:type="spellEnd"/>
      <w:r w:rsidRPr="00FB38FC">
        <w:rPr>
          <w:rFonts w:asciiTheme="majorBidi" w:hAnsiTheme="majorBidi" w:cstheme="majorBidi"/>
          <w:color w:val="000000" w:themeColor="text1"/>
          <w:sz w:val="28"/>
          <w:szCs w:val="28"/>
        </w:rPr>
        <w:t xml:space="preserve"> Hashem the Jewish people are increasing and multiplying. The </w:t>
      </w:r>
      <w:proofErr w:type="spellStart"/>
      <w:r w:rsidRPr="00FB38FC">
        <w:rPr>
          <w:rFonts w:asciiTheme="majorBidi" w:hAnsiTheme="majorBidi" w:cstheme="majorBidi"/>
          <w:color w:val="000000" w:themeColor="text1"/>
          <w:sz w:val="28"/>
          <w:szCs w:val="28"/>
        </w:rPr>
        <w:t>frumme</w:t>
      </w:r>
      <w:proofErr w:type="spellEnd"/>
      <w:r w:rsidRPr="00FB38FC">
        <w:rPr>
          <w:rFonts w:asciiTheme="majorBidi" w:hAnsiTheme="majorBidi" w:cstheme="majorBidi"/>
          <w:color w:val="000000" w:themeColor="text1"/>
          <w:sz w:val="28"/>
          <w:szCs w:val="28"/>
        </w:rPr>
        <w:t xml:space="preserve"> are becoming more and more, whereas the others are not having any families, and eventually they’ll all go lost. They’ll all go lost.</w:t>
      </w:r>
    </w:p>
    <w:p w14:paraId="162B0386" w14:textId="77777777" w:rsidR="007D1E2B" w:rsidRPr="00010262" w:rsidRDefault="007D1E2B" w:rsidP="00D86A7D">
      <w:pPr>
        <w:pStyle w:val="NoSpacing"/>
        <w:jc w:val="both"/>
        <w:rPr>
          <w:rStyle w:val="Hyperlink"/>
          <w:rFonts w:asciiTheme="majorBidi" w:hAnsiTheme="majorBidi" w:cstheme="majorBidi"/>
          <w:color w:val="auto"/>
          <w:sz w:val="28"/>
          <w:szCs w:val="28"/>
          <w:u w:val="none"/>
        </w:rPr>
      </w:pPr>
    </w:p>
    <w:p w14:paraId="576C9B4E" w14:textId="44E9FF06" w:rsidR="00E22B0F" w:rsidRPr="00323819" w:rsidRDefault="00006FCB" w:rsidP="00D86A7D">
      <w:pPr>
        <w:pStyle w:val="NoSpacing"/>
        <w:jc w:val="both"/>
        <w:rPr>
          <w:rStyle w:val="Hyperlink"/>
          <w:rFonts w:asciiTheme="majorBidi" w:hAnsiTheme="majorBidi" w:cstheme="majorBidi"/>
          <w:i/>
          <w:iCs/>
          <w:color w:val="auto"/>
          <w:sz w:val="28"/>
          <w:szCs w:val="28"/>
          <w:u w:val="none"/>
        </w:rPr>
      </w:pPr>
      <w:r w:rsidRPr="00323819">
        <w:rPr>
          <w:rStyle w:val="Hyperlink"/>
          <w:rFonts w:asciiTheme="majorBidi" w:hAnsiTheme="majorBidi" w:cstheme="majorBidi"/>
          <w:i/>
          <w:iCs/>
          <w:color w:val="auto"/>
          <w:sz w:val="28"/>
          <w:szCs w:val="28"/>
          <w:u w:val="none"/>
        </w:rPr>
        <w:t xml:space="preserve">Reprinted from </w:t>
      </w:r>
      <w:r w:rsidR="005D6F17" w:rsidRPr="00323819">
        <w:rPr>
          <w:rStyle w:val="Hyperlink"/>
          <w:rFonts w:asciiTheme="majorBidi" w:hAnsiTheme="majorBidi" w:cstheme="majorBidi"/>
          <w:i/>
          <w:iCs/>
          <w:color w:val="auto"/>
          <w:sz w:val="28"/>
          <w:szCs w:val="28"/>
          <w:u w:val="none"/>
        </w:rPr>
        <w:t>a recent email of</w:t>
      </w:r>
      <w:r w:rsidRPr="00323819">
        <w:rPr>
          <w:rStyle w:val="Hyperlink"/>
          <w:rFonts w:asciiTheme="majorBidi" w:hAnsiTheme="majorBidi" w:cstheme="majorBidi"/>
          <w:i/>
          <w:iCs/>
          <w:color w:val="auto"/>
          <w:sz w:val="28"/>
          <w:szCs w:val="28"/>
          <w:u w:val="none"/>
        </w:rPr>
        <w:t xml:space="preserve"> Toras Avigdor. (Transcribed from a classic Thursday night </w:t>
      </w:r>
      <w:proofErr w:type="spellStart"/>
      <w:r w:rsidRPr="00323819">
        <w:rPr>
          <w:rStyle w:val="Hyperlink"/>
          <w:rFonts w:asciiTheme="majorBidi" w:hAnsiTheme="majorBidi" w:cstheme="majorBidi"/>
          <w:i/>
          <w:iCs/>
          <w:color w:val="auto"/>
          <w:sz w:val="28"/>
          <w:szCs w:val="28"/>
          <w:u w:val="none"/>
        </w:rPr>
        <w:t>hashkafah</w:t>
      </w:r>
      <w:proofErr w:type="spellEnd"/>
      <w:r w:rsidRPr="00323819">
        <w:rPr>
          <w:rStyle w:val="Hyperlink"/>
          <w:rFonts w:asciiTheme="majorBidi" w:hAnsiTheme="majorBidi" w:cstheme="majorBidi"/>
          <w:i/>
          <w:iCs/>
          <w:color w:val="auto"/>
          <w:sz w:val="28"/>
          <w:szCs w:val="28"/>
          <w:u w:val="none"/>
        </w:rPr>
        <w:t xml:space="preserve"> lecture delivered by Rav Avigdor Miller in </w:t>
      </w:r>
      <w:r w:rsidR="00B57300" w:rsidRPr="00323819">
        <w:rPr>
          <w:rStyle w:val="Hyperlink"/>
          <w:rFonts w:asciiTheme="majorBidi" w:hAnsiTheme="majorBidi" w:cstheme="majorBidi"/>
          <w:i/>
          <w:iCs/>
          <w:color w:val="auto"/>
          <w:sz w:val="28"/>
          <w:szCs w:val="28"/>
          <w:u w:val="none"/>
        </w:rPr>
        <w:t>Ju</w:t>
      </w:r>
      <w:r w:rsidR="00C57C2E" w:rsidRPr="00323819">
        <w:rPr>
          <w:rStyle w:val="Hyperlink"/>
          <w:rFonts w:asciiTheme="majorBidi" w:hAnsiTheme="majorBidi" w:cstheme="majorBidi"/>
          <w:i/>
          <w:iCs/>
          <w:color w:val="auto"/>
          <w:sz w:val="28"/>
          <w:szCs w:val="28"/>
          <w:u w:val="none"/>
        </w:rPr>
        <w:t>ne</w:t>
      </w:r>
      <w:r w:rsidRPr="00323819">
        <w:rPr>
          <w:rStyle w:val="Hyperlink"/>
          <w:rFonts w:asciiTheme="majorBidi" w:hAnsiTheme="majorBidi" w:cstheme="majorBidi"/>
          <w:i/>
          <w:iCs/>
          <w:color w:val="auto"/>
          <w:sz w:val="28"/>
          <w:szCs w:val="28"/>
          <w:u w:val="none"/>
        </w:rPr>
        <w:t xml:space="preserve">, </w:t>
      </w:r>
      <w:r w:rsidR="002A78FB" w:rsidRPr="00323819">
        <w:rPr>
          <w:rStyle w:val="Hyperlink"/>
          <w:rFonts w:asciiTheme="majorBidi" w:hAnsiTheme="majorBidi" w:cstheme="majorBidi"/>
          <w:i/>
          <w:iCs/>
          <w:color w:val="auto"/>
          <w:sz w:val="28"/>
          <w:szCs w:val="28"/>
          <w:u w:val="none"/>
        </w:rPr>
        <w:t>19</w:t>
      </w:r>
      <w:r w:rsidR="005D6F17" w:rsidRPr="00323819">
        <w:rPr>
          <w:rStyle w:val="Hyperlink"/>
          <w:rFonts w:asciiTheme="majorBidi" w:hAnsiTheme="majorBidi" w:cstheme="majorBidi"/>
          <w:i/>
          <w:iCs/>
          <w:color w:val="auto"/>
          <w:sz w:val="28"/>
          <w:szCs w:val="28"/>
          <w:u w:val="none"/>
        </w:rPr>
        <w:t>9</w:t>
      </w:r>
      <w:r w:rsidR="008706C0" w:rsidRPr="00323819">
        <w:rPr>
          <w:rStyle w:val="Hyperlink"/>
          <w:rFonts w:asciiTheme="majorBidi" w:hAnsiTheme="majorBidi" w:cstheme="majorBidi"/>
          <w:i/>
          <w:iCs/>
          <w:color w:val="auto"/>
          <w:sz w:val="28"/>
          <w:szCs w:val="28"/>
          <w:u w:val="none"/>
        </w:rPr>
        <w:t>6</w:t>
      </w:r>
      <w:r w:rsidR="005D6F17" w:rsidRPr="00323819">
        <w:rPr>
          <w:rStyle w:val="Hyperlink"/>
          <w:rFonts w:asciiTheme="majorBidi" w:hAnsiTheme="majorBidi" w:cstheme="majorBidi"/>
          <w:i/>
          <w:iCs/>
          <w:color w:val="auto"/>
          <w:sz w:val="28"/>
          <w:szCs w:val="28"/>
          <w:u w:val="none"/>
        </w:rPr>
        <w:t xml:space="preserve"> </w:t>
      </w:r>
      <w:r w:rsidR="00B57300" w:rsidRPr="00323819">
        <w:rPr>
          <w:rStyle w:val="Hyperlink"/>
          <w:rFonts w:asciiTheme="majorBidi" w:hAnsiTheme="majorBidi" w:cstheme="majorBidi"/>
          <w:i/>
          <w:iCs/>
          <w:color w:val="auto"/>
          <w:sz w:val="28"/>
          <w:szCs w:val="28"/>
          <w:u w:val="none"/>
        </w:rPr>
        <w:t>– Tape #E-147</w:t>
      </w:r>
      <w:r w:rsidRPr="00323819">
        <w:rPr>
          <w:rStyle w:val="Hyperlink"/>
          <w:rFonts w:asciiTheme="majorBidi" w:hAnsiTheme="majorBidi" w:cstheme="majorBidi"/>
          <w:i/>
          <w:iCs/>
          <w:color w:val="auto"/>
          <w:sz w:val="28"/>
          <w:szCs w:val="28"/>
          <w:u w:val="none"/>
        </w:rPr>
        <w:t>.)</w:t>
      </w:r>
    </w:p>
    <w:p w14:paraId="72873D53" w14:textId="77777777" w:rsidR="00150812" w:rsidRPr="00010262" w:rsidRDefault="00150812" w:rsidP="00006FCB">
      <w:pPr>
        <w:pStyle w:val="NoSpacing"/>
        <w:jc w:val="both"/>
        <w:rPr>
          <w:rStyle w:val="Hyperlink"/>
          <w:rFonts w:asciiTheme="majorBidi" w:hAnsiTheme="majorBidi" w:cstheme="majorBidi"/>
          <w:color w:val="000000" w:themeColor="text1"/>
          <w:sz w:val="28"/>
          <w:szCs w:val="28"/>
          <w:u w:val="none"/>
        </w:rPr>
      </w:pPr>
    </w:p>
    <w:p w14:paraId="004A1428" w14:textId="26E9028E" w:rsidR="00225EE7" w:rsidRDefault="00225EE7">
      <w:pPr>
        <w:rPr>
          <w:rStyle w:val="Hyperlink"/>
          <w:rFonts w:asciiTheme="majorBidi" w:eastAsia="Calibri" w:hAnsiTheme="majorBidi" w:cstheme="majorBidi"/>
          <w:i/>
          <w:iCs/>
          <w:color w:val="000000" w:themeColor="text1"/>
          <w:sz w:val="28"/>
          <w:szCs w:val="28"/>
          <w:u w:val="none"/>
        </w:rPr>
      </w:pPr>
      <w:r>
        <w:rPr>
          <w:rStyle w:val="Hyperlink"/>
          <w:rFonts w:asciiTheme="majorBidi" w:hAnsiTheme="majorBidi" w:cstheme="majorBidi"/>
          <w:i/>
          <w:iCs/>
          <w:color w:val="000000" w:themeColor="text1"/>
          <w:sz w:val="28"/>
          <w:szCs w:val="28"/>
          <w:u w:val="none"/>
        </w:rPr>
        <w:br w:type="page"/>
      </w:r>
    </w:p>
    <w:p w14:paraId="5CEB6B89" w14:textId="77777777" w:rsidR="00CA1501" w:rsidRPr="00972A96" w:rsidRDefault="000A4DAE" w:rsidP="00CA1501">
      <w:pPr>
        <w:pStyle w:val="NoSpacing"/>
        <w:jc w:val="center"/>
        <w:rPr>
          <w:rFonts w:asciiTheme="majorBidi" w:hAnsiTheme="majorBidi" w:cstheme="majorBidi"/>
          <w:b/>
          <w:bCs/>
          <w:sz w:val="56"/>
          <w:szCs w:val="56"/>
        </w:rPr>
      </w:pPr>
      <w:bookmarkStart w:id="0" w:name="caption8"/>
      <w:r w:rsidRPr="00972A96">
        <w:rPr>
          <w:rFonts w:asciiTheme="majorBidi" w:hAnsiTheme="majorBidi" w:cstheme="majorBidi"/>
          <w:b/>
          <w:bCs/>
          <w:sz w:val="56"/>
          <w:szCs w:val="56"/>
        </w:rPr>
        <w:lastRenderedPageBreak/>
        <w:t>Thoughts that Count</w:t>
      </w:r>
      <w:bookmarkEnd w:id="0"/>
    </w:p>
    <w:p w14:paraId="5AB84DD8" w14:textId="27EA271E" w:rsidR="000A4DAE" w:rsidRPr="00972A96" w:rsidRDefault="00466DD4" w:rsidP="00CA1501">
      <w:pPr>
        <w:pStyle w:val="NoSpacing"/>
        <w:jc w:val="center"/>
        <w:rPr>
          <w:rFonts w:asciiTheme="majorBidi" w:hAnsiTheme="majorBidi" w:cstheme="majorBidi"/>
          <w:b/>
          <w:bCs/>
          <w:sz w:val="56"/>
          <w:szCs w:val="56"/>
        </w:rPr>
      </w:pPr>
      <w:r w:rsidRPr="00972A96">
        <w:rPr>
          <w:rFonts w:asciiTheme="majorBidi" w:hAnsiTheme="majorBidi" w:cstheme="majorBidi"/>
          <w:b/>
          <w:bCs/>
          <w:sz w:val="56"/>
          <w:szCs w:val="56"/>
        </w:rPr>
        <w:t>for Our Parsha</w:t>
      </w:r>
    </w:p>
    <w:p w14:paraId="7A29BB9E" w14:textId="77777777" w:rsidR="00B93CF8" w:rsidRDefault="00B93CF8" w:rsidP="00CF10F3">
      <w:pPr>
        <w:pStyle w:val="NoSpacing"/>
        <w:ind w:firstLine="720"/>
        <w:jc w:val="both"/>
        <w:rPr>
          <w:rFonts w:asciiTheme="majorBidi" w:hAnsiTheme="majorBidi" w:cstheme="majorBidi"/>
          <w:sz w:val="28"/>
          <w:szCs w:val="28"/>
        </w:rPr>
      </w:pPr>
    </w:p>
    <w:p w14:paraId="034838B0" w14:textId="77777777" w:rsidR="00244554" w:rsidRPr="00244554" w:rsidRDefault="00244554" w:rsidP="00A03321">
      <w:pPr>
        <w:pStyle w:val="NoSpacing"/>
        <w:ind w:firstLine="720"/>
        <w:jc w:val="both"/>
        <w:rPr>
          <w:rFonts w:asciiTheme="majorBidi" w:hAnsiTheme="majorBidi" w:cstheme="majorBidi"/>
          <w:sz w:val="28"/>
          <w:szCs w:val="28"/>
        </w:rPr>
      </w:pPr>
      <w:r w:rsidRPr="00244554">
        <w:rPr>
          <w:rFonts w:asciiTheme="majorBidi" w:hAnsiTheme="majorBidi" w:cstheme="majorBidi"/>
          <w:b/>
          <w:bCs/>
          <w:i/>
          <w:iCs/>
          <w:sz w:val="28"/>
          <w:szCs w:val="28"/>
        </w:rPr>
        <w:t>And you shall not deceive one another</w:t>
      </w:r>
      <w:r w:rsidRPr="00244554">
        <w:rPr>
          <w:rFonts w:asciiTheme="majorBidi" w:hAnsiTheme="majorBidi" w:cstheme="majorBidi"/>
          <w:sz w:val="28"/>
          <w:szCs w:val="28"/>
        </w:rPr>
        <w:t xml:space="preserve"> (Lev. 25:17)</w:t>
      </w:r>
    </w:p>
    <w:p w14:paraId="72A54DBF" w14:textId="5320159E" w:rsidR="00244554" w:rsidRPr="00244554" w:rsidRDefault="00244554" w:rsidP="00A03321">
      <w:pPr>
        <w:pStyle w:val="NoSpacing"/>
        <w:ind w:firstLine="720"/>
        <w:jc w:val="both"/>
        <w:rPr>
          <w:rFonts w:asciiTheme="majorBidi" w:hAnsiTheme="majorBidi" w:cstheme="majorBidi"/>
          <w:sz w:val="28"/>
          <w:szCs w:val="28"/>
        </w:rPr>
      </w:pPr>
      <w:r w:rsidRPr="00244554">
        <w:rPr>
          <w:rFonts w:asciiTheme="majorBidi" w:hAnsiTheme="majorBidi" w:cstheme="majorBidi"/>
          <w:sz w:val="28"/>
          <w:szCs w:val="28"/>
        </w:rPr>
        <w:t>Can a person really deceive another, especially in spiritual matters? Even if he succeeds in his deception, the victory is only temporary and the deceit is always eventually revealed. The only person, therefore, who has been effectively deceived is the deceiver himself. And is it so difficult to fool a fool?</w:t>
      </w:r>
      <w:r w:rsidR="00A03321">
        <w:rPr>
          <w:rFonts w:asciiTheme="majorBidi" w:hAnsiTheme="majorBidi" w:cstheme="majorBidi"/>
          <w:sz w:val="28"/>
          <w:szCs w:val="28"/>
        </w:rPr>
        <w:t xml:space="preserve"> </w:t>
      </w:r>
      <w:r w:rsidRPr="00244554">
        <w:rPr>
          <w:rFonts w:asciiTheme="majorBidi" w:hAnsiTheme="majorBidi" w:cstheme="majorBidi"/>
          <w:i/>
          <w:iCs/>
          <w:sz w:val="28"/>
          <w:szCs w:val="28"/>
        </w:rPr>
        <w:t>(Rabbi Shmuel of Lubavitch)</w:t>
      </w:r>
    </w:p>
    <w:p w14:paraId="59CBAB8E" w14:textId="77777777" w:rsidR="00A03321" w:rsidRDefault="00A03321" w:rsidP="00A03321">
      <w:pPr>
        <w:pStyle w:val="NoSpacing"/>
        <w:ind w:firstLine="720"/>
        <w:jc w:val="both"/>
        <w:rPr>
          <w:rFonts w:asciiTheme="majorBidi" w:hAnsiTheme="majorBidi" w:cstheme="majorBidi"/>
          <w:sz w:val="28"/>
          <w:szCs w:val="28"/>
        </w:rPr>
      </w:pPr>
    </w:p>
    <w:p w14:paraId="27EE69A0" w14:textId="7AF9BCC4" w:rsidR="00244554" w:rsidRPr="00244554" w:rsidRDefault="00244554" w:rsidP="00A03321">
      <w:pPr>
        <w:pStyle w:val="NoSpacing"/>
        <w:ind w:firstLine="720"/>
        <w:jc w:val="both"/>
        <w:rPr>
          <w:rFonts w:asciiTheme="majorBidi" w:hAnsiTheme="majorBidi" w:cstheme="majorBidi"/>
          <w:sz w:val="28"/>
          <w:szCs w:val="28"/>
        </w:rPr>
      </w:pPr>
      <w:r w:rsidRPr="00244554">
        <w:rPr>
          <w:rFonts w:asciiTheme="majorBidi" w:hAnsiTheme="majorBidi" w:cstheme="majorBidi"/>
          <w:b/>
          <w:bCs/>
          <w:i/>
          <w:iCs/>
          <w:sz w:val="28"/>
          <w:szCs w:val="28"/>
        </w:rPr>
        <w:t>And you shall return, every man, unto his family</w:t>
      </w:r>
      <w:r w:rsidRPr="00244554">
        <w:rPr>
          <w:rFonts w:asciiTheme="majorBidi" w:hAnsiTheme="majorBidi" w:cstheme="majorBidi"/>
          <w:sz w:val="28"/>
          <w:szCs w:val="28"/>
        </w:rPr>
        <w:t xml:space="preserve"> (Lev. 25:10)</w:t>
      </w:r>
    </w:p>
    <w:p w14:paraId="0056D6BA" w14:textId="77777777" w:rsidR="00244554" w:rsidRPr="00244554" w:rsidRDefault="00244554" w:rsidP="00A03321">
      <w:pPr>
        <w:pStyle w:val="NoSpacing"/>
        <w:ind w:firstLine="720"/>
        <w:jc w:val="both"/>
        <w:rPr>
          <w:rFonts w:asciiTheme="majorBidi" w:hAnsiTheme="majorBidi" w:cstheme="majorBidi"/>
          <w:sz w:val="28"/>
          <w:szCs w:val="28"/>
        </w:rPr>
      </w:pPr>
      <w:r w:rsidRPr="00244554">
        <w:rPr>
          <w:rFonts w:asciiTheme="majorBidi" w:hAnsiTheme="majorBidi" w:cstheme="majorBidi"/>
          <w:sz w:val="28"/>
          <w:szCs w:val="28"/>
        </w:rPr>
        <w:t>In the fiftieth, or Jubilee year, the former slave returns to his family, but not, as brought down in the name of Rabbi Yehuda, to his former stature.</w:t>
      </w:r>
    </w:p>
    <w:p w14:paraId="078259C8" w14:textId="414FC377" w:rsidR="00244554" w:rsidRPr="00244554" w:rsidRDefault="00244554" w:rsidP="00A03321">
      <w:pPr>
        <w:pStyle w:val="NoSpacing"/>
        <w:ind w:firstLine="720"/>
        <w:jc w:val="both"/>
        <w:rPr>
          <w:rFonts w:asciiTheme="majorBidi" w:hAnsiTheme="majorBidi" w:cstheme="majorBidi"/>
          <w:sz w:val="28"/>
          <w:szCs w:val="28"/>
        </w:rPr>
      </w:pPr>
      <w:r w:rsidRPr="00244554">
        <w:rPr>
          <w:rFonts w:asciiTheme="majorBidi" w:hAnsiTheme="majorBidi" w:cstheme="majorBidi"/>
          <w:sz w:val="28"/>
          <w:szCs w:val="28"/>
        </w:rPr>
        <w:t>Everything can be restored to a slave-his freedom, his inheritance, and his family-but the status and honor afforded him before he sold himself into slavery can never be returned. This was forfeited the moment he indentured himself.</w:t>
      </w:r>
      <w:r w:rsidR="00A03321">
        <w:rPr>
          <w:rFonts w:asciiTheme="majorBidi" w:hAnsiTheme="majorBidi" w:cstheme="majorBidi"/>
          <w:sz w:val="28"/>
          <w:szCs w:val="28"/>
        </w:rPr>
        <w:t xml:space="preserve"> </w:t>
      </w:r>
      <w:r w:rsidRPr="00244554">
        <w:rPr>
          <w:rFonts w:asciiTheme="majorBidi" w:hAnsiTheme="majorBidi" w:cstheme="majorBidi"/>
          <w:i/>
          <w:iCs/>
          <w:sz w:val="28"/>
          <w:szCs w:val="28"/>
        </w:rPr>
        <w:t>(</w:t>
      </w:r>
      <w:proofErr w:type="spellStart"/>
      <w:r w:rsidRPr="00244554">
        <w:rPr>
          <w:rFonts w:asciiTheme="majorBidi" w:hAnsiTheme="majorBidi" w:cstheme="majorBidi"/>
          <w:i/>
          <w:iCs/>
          <w:sz w:val="28"/>
          <w:szCs w:val="28"/>
        </w:rPr>
        <w:t>Chavat</w:t>
      </w:r>
      <w:proofErr w:type="spellEnd"/>
      <w:r w:rsidRPr="00244554">
        <w:rPr>
          <w:rFonts w:asciiTheme="majorBidi" w:hAnsiTheme="majorBidi" w:cstheme="majorBidi"/>
          <w:i/>
          <w:iCs/>
          <w:sz w:val="28"/>
          <w:szCs w:val="28"/>
        </w:rPr>
        <w:t>-Yair)</w:t>
      </w:r>
    </w:p>
    <w:p w14:paraId="2756B211" w14:textId="77777777" w:rsidR="00A03321" w:rsidRDefault="00A03321" w:rsidP="00A03321">
      <w:pPr>
        <w:pStyle w:val="NoSpacing"/>
        <w:ind w:firstLine="720"/>
        <w:jc w:val="both"/>
        <w:rPr>
          <w:rFonts w:asciiTheme="majorBidi" w:hAnsiTheme="majorBidi" w:cstheme="majorBidi"/>
          <w:sz w:val="28"/>
          <w:szCs w:val="28"/>
        </w:rPr>
      </w:pPr>
    </w:p>
    <w:p w14:paraId="54E860E3" w14:textId="501A986F" w:rsidR="00244554" w:rsidRPr="00244554" w:rsidRDefault="00244554" w:rsidP="00A03321">
      <w:pPr>
        <w:pStyle w:val="NoSpacing"/>
        <w:ind w:firstLine="720"/>
        <w:jc w:val="both"/>
        <w:rPr>
          <w:rFonts w:asciiTheme="majorBidi" w:hAnsiTheme="majorBidi" w:cstheme="majorBidi"/>
          <w:sz w:val="28"/>
          <w:szCs w:val="28"/>
        </w:rPr>
      </w:pPr>
      <w:r w:rsidRPr="00244554">
        <w:rPr>
          <w:rFonts w:asciiTheme="majorBidi" w:hAnsiTheme="majorBidi" w:cstheme="majorBidi"/>
          <w:b/>
          <w:bCs/>
          <w:i/>
          <w:iCs/>
          <w:sz w:val="28"/>
          <w:szCs w:val="28"/>
        </w:rPr>
        <w:t>For strangers and sojourners are you with Me</w:t>
      </w:r>
      <w:r w:rsidRPr="00244554">
        <w:rPr>
          <w:rFonts w:asciiTheme="majorBidi" w:hAnsiTheme="majorBidi" w:cstheme="majorBidi"/>
          <w:sz w:val="28"/>
          <w:szCs w:val="28"/>
        </w:rPr>
        <w:t xml:space="preserve"> (Lev. 25:23)</w:t>
      </w:r>
    </w:p>
    <w:p w14:paraId="4C1E28B6" w14:textId="53991A97" w:rsidR="00244554" w:rsidRPr="00244554" w:rsidRDefault="00244554" w:rsidP="00A03321">
      <w:pPr>
        <w:pStyle w:val="NoSpacing"/>
        <w:ind w:firstLine="720"/>
        <w:jc w:val="both"/>
        <w:rPr>
          <w:rFonts w:asciiTheme="majorBidi" w:hAnsiTheme="majorBidi" w:cstheme="majorBidi"/>
          <w:sz w:val="28"/>
          <w:szCs w:val="28"/>
        </w:rPr>
      </w:pPr>
      <w:r w:rsidRPr="00244554">
        <w:rPr>
          <w:rFonts w:asciiTheme="majorBidi" w:hAnsiTheme="majorBidi" w:cstheme="majorBidi"/>
          <w:sz w:val="28"/>
          <w:szCs w:val="28"/>
        </w:rPr>
        <w:t>The more a person considers himself only a sojourner and a temporary resident of this world, the closer he is to G-d. And, unfortunately, the opposite is also true.</w:t>
      </w:r>
      <w:r w:rsidR="00A03321">
        <w:rPr>
          <w:rFonts w:asciiTheme="majorBidi" w:hAnsiTheme="majorBidi" w:cstheme="majorBidi"/>
          <w:sz w:val="28"/>
          <w:szCs w:val="28"/>
        </w:rPr>
        <w:t xml:space="preserve"> </w:t>
      </w:r>
      <w:r w:rsidRPr="00244554">
        <w:rPr>
          <w:rFonts w:asciiTheme="majorBidi" w:hAnsiTheme="majorBidi" w:cstheme="majorBidi"/>
          <w:i/>
          <w:iCs/>
          <w:sz w:val="28"/>
          <w:szCs w:val="28"/>
        </w:rPr>
        <w:t xml:space="preserve">(Rabbi Boruch of </w:t>
      </w:r>
      <w:proofErr w:type="spellStart"/>
      <w:r w:rsidRPr="00244554">
        <w:rPr>
          <w:rFonts w:asciiTheme="majorBidi" w:hAnsiTheme="majorBidi" w:cstheme="majorBidi"/>
          <w:i/>
          <w:iCs/>
          <w:sz w:val="28"/>
          <w:szCs w:val="28"/>
        </w:rPr>
        <w:t>Mezhibozh</w:t>
      </w:r>
      <w:proofErr w:type="spellEnd"/>
      <w:r w:rsidRPr="00244554">
        <w:rPr>
          <w:rFonts w:asciiTheme="majorBidi" w:hAnsiTheme="majorBidi" w:cstheme="majorBidi"/>
          <w:i/>
          <w:iCs/>
          <w:sz w:val="28"/>
          <w:szCs w:val="28"/>
        </w:rPr>
        <w:t>)</w:t>
      </w:r>
    </w:p>
    <w:p w14:paraId="44D2C737" w14:textId="77777777" w:rsidR="00244554" w:rsidRDefault="00244554" w:rsidP="00A03321">
      <w:pPr>
        <w:pStyle w:val="NoSpacing"/>
        <w:ind w:firstLine="720"/>
        <w:jc w:val="both"/>
        <w:rPr>
          <w:rFonts w:asciiTheme="majorBidi" w:hAnsiTheme="majorBidi" w:cstheme="majorBidi"/>
          <w:sz w:val="28"/>
          <w:szCs w:val="28"/>
        </w:rPr>
      </w:pPr>
    </w:p>
    <w:p w14:paraId="54F66A3D" w14:textId="77777777"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b/>
          <w:bCs/>
          <w:i/>
          <w:iCs/>
          <w:sz w:val="28"/>
          <w:szCs w:val="28"/>
        </w:rPr>
        <w:t>And they shall stumble one over the other, as before the sword, without one pursuing</w:t>
      </w:r>
      <w:r w:rsidRPr="00A86463">
        <w:rPr>
          <w:rFonts w:asciiTheme="majorBidi" w:hAnsiTheme="majorBidi" w:cstheme="majorBidi"/>
          <w:sz w:val="28"/>
          <w:szCs w:val="28"/>
        </w:rPr>
        <w:t xml:space="preserve"> (Lev. 26:37)</w:t>
      </w:r>
    </w:p>
    <w:p w14:paraId="6F36DDA0" w14:textId="3C32FF35"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sz w:val="28"/>
          <w:szCs w:val="28"/>
        </w:rPr>
        <w:t>"One will stumble over the sin of another," comments Rashi, "as all Jews are guarantors (</w:t>
      </w:r>
      <w:proofErr w:type="spellStart"/>
      <w:r w:rsidRPr="00A86463">
        <w:rPr>
          <w:rFonts w:asciiTheme="majorBidi" w:hAnsiTheme="majorBidi" w:cstheme="majorBidi"/>
          <w:sz w:val="28"/>
          <w:szCs w:val="28"/>
        </w:rPr>
        <w:t>arevim</w:t>
      </w:r>
      <w:proofErr w:type="spellEnd"/>
      <w:r w:rsidRPr="00A86463">
        <w:rPr>
          <w:rFonts w:asciiTheme="majorBidi" w:hAnsiTheme="majorBidi" w:cstheme="majorBidi"/>
          <w:sz w:val="28"/>
          <w:szCs w:val="28"/>
        </w:rPr>
        <w:t>) for each other." The Hebrew word for guarantor has the same root as the word for sweetness and pleasantness. Every Jew must look upon his brother and fellow guarantor with a kindly eye and seek what is good and worthy in his neighbor. The same Hebrew root also implies intermingling one with the other. Every Jew is part of the greater whole of the Jewish nation.</w:t>
      </w:r>
      <w:r w:rsidR="00F9079A">
        <w:rPr>
          <w:rFonts w:asciiTheme="majorBidi" w:hAnsiTheme="majorBidi" w:cstheme="majorBidi"/>
          <w:sz w:val="28"/>
          <w:szCs w:val="28"/>
        </w:rPr>
        <w:t xml:space="preserve"> </w:t>
      </w:r>
      <w:r w:rsidRPr="00A86463">
        <w:rPr>
          <w:rFonts w:asciiTheme="majorBidi" w:hAnsiTheme="majorBidi" w:cstheme="majorBidi"/>
          <w:i/>
          <w:iCs/>
          <w:sz w:val="28"/>
          <w:szCs w:val="28"/>
        </w:rPr>
        <w:t>(The Lubavitcher Rebbe)</w:t>
      </w:r>
    </w:p>
    <w:p w14:paraId="1949E05B" w14:textId="77777777" w:rsidR="00F9079A" w:rsidRDefault="00F9079A" w:rsidP="00A03321">
      <w:pPr>
        <w:pStyle w:val="NoSpacing"/>
        <w:ind w:firstLine="720"/>
        <w:jc w:val="both"/>
        <w:rPr>
          <w:rFonts w:asciiTheme="majorBidi" w:hAnsiTheme="majorBidi" w:cstheme="majorBidi"/>
          <w:sz w:val="28"/>
          <w:szCs w:val="28"/>
        </w:rPr>
      </w:pPr>
    </w:p>
    <w:p w14:paraId="27124B08" w14:textId="3AEC60C9"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b/>
          <w:bCs/>
          <w:i/>
          <w:iCs/>
          <w:sz w:val="28"/>
          <w:szCs w:val="28"/>
        </w:rPr>
        <w:t>And you shall eat your bread to the full, and you shall dwell in safety in your land</w:t>
      </w:r>
      <w:r w:rsidRPr="00A86463">
        <w:rPr>
          <w:rFonts w:asciiTheme="majorBidi" w:hAnsiTheme="majorBidi" w:cstheme="majorBidi"/>
          <w:b/>
          <w:bCs/>
          <w:sz w:val="28"/>
          <w:szCs w:val="28"/>
        </w:rPr>
        <w:t xml:space="preserve"> </w:t>
      </w:r>
      <w:r w:rsidRPr="00A86463">
        <w:rPr>
          <w:rFonts w:asciiTheme="majorBidi" w:hAnsiTheme="majorBidi" w:cstheme="majorBidi"/>
          <w:sz w:val="28"/>
          <w:szCs w:val="28"/>
        </w:rPr>
        <w:t>(Lev. 26:5)</w:t>
      </w:r>
    </w:p>
    <w:p w14:paraId="255AF781" w14:textId="065CC157"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sz w:val="28"/>
          <w:szCs w:val="28"/>
        </w:rPr>
        <w:t>Economic hardship causes strife among brothers. Unethical competition in business leads one to snatch a crust of bread from another's mouth. G-d therefore promised that all Jews will have enough to eat, they will "dwell in safety in the land," and peace will reign.</w:t>
      </w:r>
      <w:r w:rsidR="00F9079A">
        <w:rPr>
          <w:rFonts w:asciiTheme="majorBidi" w:hAnsiTheme="majorBidi" w:cstheme="majorBidi"/>
          <w:sz w:val="28"/>
          <w:szCs w:val="28"/>
        </w:rPr>
        <w:t xml:space="preserve"> </w:t>
      </w:r>
      <w:r w:rsidRPr="00A86463">
        <w:rPr>
          <w:rFonts w:asciiTheme="majorBidi" w:hAnsiTheme="majorBidi" w:cstheme="majorBidi"/>
          <w:i/>
          <w:iCs/>
          <w:sz w:val="28"/>
          <w:szCs w:val="28"/>
        </w:rPr>
        <w:t>(</w:t>
      </w:r>
      <w:proofErr w:type="spellStart"/>
      <w:r w:rsidRPr="00A86463">
        <w:rPr>
          <w:rFonts w:asciiTheme="majorBidi" w:hAnsiTheme="majorBidi" w:cstheme="majorBidi"/>
          <w:i/>
          <w:iCs/>
          <w:sz w:val="28"/>
          <w:szCs w:val="28"/>
        </w:rPr>
        <w:t>Arono</w:t>
      </w:r>
      <w:proofErr w:type="spellEnd"/>
      <w:r w:rsidRPr="00A86463">
        <w:rPr>
          <w:rFonts w:asciiTheme="majorBidi" w:hAnsiTheme="majorBidi" w:cstheme="majorBidi"/>
          <w:i/>
          <w:iCs/>
          <w:sz w:val="28"/>
          <w:szCs w:val="28"/>
        </w:rPr>
        <w:t xml:space="preserve"> Shel Yosef)</w:t>
      </w:r>
    </w:p>
    <w:p w14:paraId="0106607E" w14:textId="0ABAA476"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b/>
          <w:bCs/>
          <w:i/>
          <w:iCs/>
          <w:sz w:val="28"/>
          <w:szCs w:val="28"/>
        </w:rPr>
        <w:lastRenderedPageBreak/>
        <w:t>If you walk in My statutes</w:t>
      </w:r>
      <w:r w:rsidRPr="00A86463">
        <w:rPr>
          <w:rFonts w:asciiTheme="majorBidi" w:hAnsiTheme="majorBidi" w:cstheme="majorBidi"/>
          <w:sz w:val="28"/>
          <w:szCs w:val="28"/>
        </w:rPr>
        <w:t xml:space="preserve"> (Lev. 26:3)</w:t>
      </w:r>
    </w:p>
    <w:p w14:paraId="466FA25E" w14:textId="5C2C44CB"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sz w:val="28"/>
          <w:szCs w:val="28"/>
        </w:rPr>
        <w:t>The Baal Shem Tov taught that a person must never become settled in his habits and fixed in his ways, for G-d's laws are meant to be "walked in." The service of G-d should never be static, but should lead us to higher and higher levels of sanctity.</w:t>
      </w:r>
      <w:r w:rsidR="00F9079A">
        <w:rPr>
          <w:rFonts w:asciiTheme="majorBidi" w:hAnsiTheme="majorBidi" w:cstheme="majorBidi"/>
          <w:sz w:val="28"/>
          <w:szCs w:val="28"/>
        </w:rPr>
        <w:t xml:space="preserve"> </w:t>
      </w:r>
      <w:r w:rsidRPr="00A86463">
        <w:rPr>
          <w:rFonts w:asciiTheme="majorBidi" w:hAnsiTheme="majorBidi" w:cstheme="majorBidi"/>
          <w:i/>
          <w:iCs/>
          <w:sz w:val="28"/>
          <w:szCs w:val="28"/>
        </w:rPr>
        <w:t>(Keter Shem Tov)</w:t>
      </w:r>
    </w:p>
    <w:p w14:paraId="67EC38C2" w14:textId="77777777" w:rsidR="00F9079A" w:rsidRDefault="00F9079A" w:rsidP="00A03321">
      <w:pPr>
        <w:pStyle w:val="NoSpacing"/>
        <w:ind w:firstLine="720"/>
        <w:jc w:val="both"/>
        <w:rPr>
          <w:rFonts w:asciiTheme="majorBidi" w:hAnsiTheme="majorBidi" w:cstheme="majorBidi"/>
          <w:sz w:val="28"/>
          <w:szCs w:val="28"/>
        </w:rPr>
      </w:pPr>
    </w:p>
    <w:p w14:paraId="075FDB7C" w14:textId="2880954B"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b/>
          <w:bCs/>
          <w:i/>
          <w:iCs/>
          <w:sz w:val="28"/>
          <w:szCs w:val="28"/>
        </w:rPr>
        <w:t xml:space="preserve">I will remember My covenant with Jacob, and my covenant with Isaac, and also My covenant with Abraham will I remember </w:t>
      </w:r>
      <w:r w:rsidRPr="00A86463">
        <w:rPr>
          <w:rFonts w:asciiTheme="majorBidi" w:hAnsiTheme="majorBidi" w:cstheme="majorBidi"/>
          <w:sz w:val="28"/>
          <w:szCs w:val="28"/>
        </w:rPr>
        <w:t>(Lev. 26:42)</w:t>
      </w:r>
    </w:p>
    <w:p w14:paraId="1008AB5F" w14:textId="5CA5DE26"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sz w:val="28"/>
          <w:szCs w:val="28"/>
        </w:rPr>
        <w:t>The Patriarchs are not mentioned in chronological order in this verse, but rather in the order of the attributes and eras they personified. After the Torah was given, the Jews entered the era of Torah, personified by Jacob who was the pillar of Torah. When the Holy Temple was built they entered the era of "service" and Isaac embodied the attribute of service. And these last generations of the era before Moshiach are connected to Abraham who was the epitome of lovingkindness. The Baal Shem Tov explained that now, in the final era before Moshiach, emphasis must be placed on deeds of kindness to hasten the Redemption.</w:t>
      </w:r>
      <w:r w:rsidR="00A41F24">
        <w:rPr>
          <w:rFonts w:asciiTheme="majorBidi" w:hAnsiTheme="majorBidi" w:cstheme="majorBidi"/>
          <w:sz w:val="28"/>
          <w:szCs w:val="28"/>
        </w:rPr>
        <w:t xml:space="preserve"> </w:t>
      </w:r>
      <w:r w:rsidRPr="00A86463">
        <w:rPr>
          <w:rFonts w:asciiTheme="majorBidi" w:hAnsiTheme="majorBidi" w:cstheme="majorBidi"/>
          <w:i/>
          <w:iCs/>
          <w:sz w:val="28"/>
          <w:szCs w:val="28"/>
        </w:rPr>
        <w:t xml:space="preserve">(Rabbi Ben Tzion of </w:t>
      </w:r>
      <w:proofErr w:type="spellStart"/>
      <w:r w:rsidRPr="00A86463">
        <w:rPr>
          <w:rFonts w:asciiTheme="majorBidi" w:hAnsiTheme="majorBidi" w:cstheme="majorBidi"/>
          <w:i/>
          <w:iCs/>
          <w:sz w:val="28"/>
          <w:szCs w:val="28"/>
        </w:rPr>
        <w:t>Bobov</w:t>
      </w:r>
      <w:proofErr w:type="spellEnd"/>
      <w:r w:rsidRPr="00A86463">
        <w:rPr>
          <w:rFonts w:asciiTheme="majorBidi" w:hAnsiTheme="majorBidi" w:cstheme="majorBidi"/>
          <w:i/>
          <w:iCs/>
          <w:sz w:val="28"/>
          <w:szCs w:val="28"/>
        </w:rPr>
        <w:t>)</w:t>
      </w:r>
    </w:p>
    <w:p w14:paraId="6AE6DE71" w14:textId="77777777" w:rsidR="00A41F24" w:rsidRDefault="00A41F24" w:rsidP="00A03321">
      <w:pPr>
        <w:pStyle w:val="NoSpacing"/>
        <w:ind w:firstLine="720"/>
        <w:jc w:val="both"/>
        <w:rPr>
          <w:rFonts w:asciiTheme="majorBidi" w:hAnsiTheme="majorBidi" w:cstheme="majorBidi"/>
          <w:sz w:val="28"/>
          <w:szCs w:val="28"/>
        </w:rPr>
      </w:pPr>
    </w:p>
    <w:p w14:paraId="03F063B1" w14:textId="2743B0EB"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b/>
          <w:bCs/>
          <w:i/>
          <w:iCs/>
          <w:sz w:val="28"/>
          <w:szCs w:val="28"/>
        </w:rPr>
        <w:t>I will remember My covenant... the land will I remember</w:t>
      </w:r>
      <w:r w:rsidRPr="00A86463">
        <w:rPr>
          <w:rFonts w:asciiTheme="majorBidi" w:hAnsiTheme="majorBidi" w:cstheme="majorBidi"/>
          <w:sz w:val="28"/>
          <w:szCs w:val="28"/>
        </w:rPr>
        <w:t xml:space="preserve"> (Lev. 26:42)</w:t>
      </w:r>
    </w:p>
    <w:p w14:paraId="38DD5228" w14:textId="032F7E5B" w:rsidR="00A86463" w:rsidRPr="00A86463" w:rsidRDefault="00A86463" w:rsidP="00A03321">
      <w:pPr>
        <w:pStyle w:val="NoSpacing"/>
        <w:ind w:firstLine="720"/>
        <w:jc w:val="both"/>
        <w:rPr>
          <w:rFonts w:asciiTheme="majorBidi" w:hAnsiTheme="majorBidi" w:cstheme="majorBidi"/>
          <w:sz w:val="28"/>
          <w:szCs w:val="28"/>
        </w:rPr>
      </w:pPr>
      <w:r w:rsidRPr="00A86463">
        <w:rPr>
          <w:rFonts w:asciiTheme="majorBidi" w:hAnsiTheme="majorBidi" w:cstheme="majorBidi"/>
          <w:sz w:val="28"/>
          <w:szCs w:val="28"/>
        </w:rPr>
        <w:t>Why does the Torah mention the covenant with our ancestors in connection to the Land of Israel? The Talmud teaches that the merit of our Patriarchs stands us in good stead only within Israel; in exile we do not have this merit. G-d promises, however, that when He remembers the Land of Israel He will be reminded of this merit as well.</w:t>
      </w:r>
      <w:r w:rsidR="00A41F24">
        <w:rPr>
          <w:rFonts w:asciiTheme="majorBidi" w:hAnsiTheme="majorBidi" w:cstheme="majorBidi"/>
          <w:sz w:val="28"/>
          <w:szCs w:val="28"/>
        </w:rPr>
        <w:t xml:space="preserve"> </w:t>
      </w:r>
      <w:r w:rsidRPr="00A86463">
        <w:rPr>
          <w:rFonts w:asciiTheme="majorBidi" w:hAnsiTheme="majorBidi" w:cstheme="majorBidi"/>
          <w:i/>
          <w:iCs/>
          <w:sz w:val="28"/>
          <w:szCs w:val="28"/>
        </w:rPr>
        <w:t>(</w:t>
      </w:r>
      <w:proofErr w:type="spellStart"/>
      <w:r w:rsidRPr="00A86463">
        <w:rPr>
          <w:rFonts w:asciiTheme="majorBidi" w:hAnsiTheme="majorBidi" w:cstheme="majorBidi"/>
          <w:i/>
          <w:iCs/>
          <w:sz w:val="28"/>
          <w:szCs w:val="28"/>
        </w:rPr>
        <w:t>Maklo</w:t>
      </w:r>
      <w:proofErr w:type="spellEnd"/>
      <w:r w:rsidRPr="00A86463">
        <w:rPr>
          <w:rFonts w:asciiTheme="majorBidi" w:hAnsiTheme="majorBidi" w:cstheme="majorBidi"/>
          <w:i/>
          <w:iCs/>
          <w:sz w:val="28"/>
          <w:szCs w:val="28"/>
        </w:rPr>
        <w:t xml:space="preserve"> Shel Aharon)</w:t>
      </w:r>
    </w:p>
    <w:p w14:paraId="33CE16C5" w14:textId="77777777" w:rsidR="00244554" w:rsidRDefault="00244554" w:rsidP="00A03321">
      <w:pPr>
        <w:pStyle w:val="NoSpacing"/>
        <w:ind w:firstLine="720"/>
        <w:jc w:val="both"/>
        <w:rPr>
          <w:rFonts w:asciiTheme="majorBidi" w:hAnsiTheme="majorBidi" w:cstheme="majorBidi"/>
          <w:sz w:val="28"/>
          <w:szCs w:val="28"/>
        </w:rPr>
      </w:pPr>
    </w:p>
    <w:p w14:paraId="43149B12" w14:textId="7CF22AAC" w:rsidR="00EA0C59" w:rsidRDefault="003D5E14" w:rsidP="00A03321">
      <w:pPr>
        <w:pStyle w:val="NoSpacing"/>
        <w:jc w:val="both"/>
        <w:rPr>
          <w:rFonts w:asciiTheme="majorBidi" w:hAnsiTheme="majorBidi" w:cstheme="majorBidi"/>
          <w:i/>
          <w:iCs/>
          <w:sz w:val="28"/>
          <w:szCs w:val="28"/>
        </w:rPr>
      </w:pPr>
      <w:r w:rsidRPr="00CE6B1E">
        <w:rPr>
          <w:rFonts w:asciiTheme="majorBidi" w:hAnsiTheme="majorBidi" w:cstheme="majorBidi"/>
          <w:i/>
          <w:iCs/>
          <w:sz w:val="28"/>
          <w:szCs w:val="28"/>
        </w:rPr>
        <w:t xml:space="preserve">Reprinted from the </w:t>
      </w:r>
      <w:proofErr w:type="spellStart"/>
      <w:r w:rsidRPr="00CE6B1E">
        <w:rPr>
          <w:rFonts w:asciiTheme="majorBidi" w:hAnsiTheme="majorBidi" w:cstheme="majorBidi"/>
          <w:i/>
          <w:iCs/>
          <w:sz w:val="28"/>
          <w:szCs w:val="28"/>
        </w:rPr>
        <w:t>Parshat</w:t>
      </w:r>
      <w:proofErr w:type="spellEnd"/>
      <w:r w:rsidRPr="00CE6B1E">
        <w:rPr>
          <w:rFonts w:asciiTheme="majorBidi" w:hAnsiTheme="majorBidi" w:cstheme="majorBidi"/>
          <w:i/>
          <w:iCs/>
          <w:sz w:val="28"/>
          <w:szCs w:val="28"/>
        </w:rPr>
        <w:t xml:space="preserve"> </w:t>
      </w:r>
      <w:r w:rsidR="00A86463">
        <w:rPr>
          <w:rFonts w:asciiTheme="majorBidi" w:hAnsiTheme="majorBidi" w:cstheme="majorBidi"/>
          <w:i/>
          <w:iCs/>
          <w:sz w:val="28"/>
          <w:szCs w:val="28"/>
        </w:rPr>
        <w:t xml:space="preserve">Behar and </w:t>
      </w:r>
      <w:proofErr w:type="spellStart"/>
      <w:r w:rsidR="00A41F24">
        <w:rPr>
          <w:rFonts w:asciiTheme="majorBidi" w:hAnsiTheme="majorBidi" w:cstheme="majorBidi"/>
          <w:i/>
          <w:iCs/>
          <w:sz w:val="28"/>
          <w:szCs w:val="28"/>
        </w:rPr>
        <w:t>Parshat</w:t>
      </w:r>
      <w:proofErr w:type="spellEnd"/>
      <w:r w:rsidR="00A41F24">
        <w:rPr>
          <w:rFonts w:asciiTheme="majorBidi" w:hAnsiTheme="majorBidi" w:cstheme="majorBidi"/>
          <w:i/>
          <w:iCs/>
          <w:sz w:val="28"/>
          <w:szCs w:val="28"/>
        </w:rPr>
        <w:t xml:space="preserve"> </w:t>
      </w:r>
      <w:proofErr w:type="spellStart"/>
      <w:r w:rsidR="00A41F24">
        <w:rPr>
          <w:rFonts w:asciiTheme="majorBidi" w:hAnsiTheme="majorBidi" w:cstheme="majorBidi"/>
          <w:i/>
          <w:iCs/>
          <w:sz w:val="28"/>
          <w:szCs w:val="28"/>
        </w:rPr>
        <w:t>Bechukosai</w:t>
      </w:r>
      <w:proofErr w:type="spellEnd"/>
      <w:r w:rsidR="00CB4B14" w:rsidRPr="00CE6B1E">
        <w:rPr>
          <w:rFonts w:asciiTheme="majorBidi" w:hAnsiTheme="majorBidi" w:cstheme="majorBidi"/>
          <w:i/>
          <w:iCs/>
          <w:sz w:val="28"/>
          <w:szCs w:val="28"/>
        </w:rPr>
        <w:t xml:space="preserve"> 5763/2003 editions of </w:t>
      </w:r>
      <w:proofErr w:type="spellStart"/>
      <w:r w:rsidR="00CB4B14" w:rsidRPr="00CE6B1E">
        <w:rPr>
          <w:rFonts w:asciiTheme="majorBidi" w:hAnsiTheme="majorBidi" w:cstheme="majorBidi"/>
          <w:i/>
          <w:iCs/>
          <w:sz w:val="28"/>
          <w:szCs w:val="28"/>
        </w:rPr>
        <w:t>L’Chaim</w:t>
      </w:r>
      <w:proofErr w:type="spellEnd"/>
      <w:r w:rsidR="00FE4A5D" w:rsidRPr="00CE6B1E">
        <w:rPr>
          <w:rFonts w:asciiTheme="majorBidi" w:hAnsiTheme="majorBidi" w:cstheme="majorBidi"/>
          <w:i/>
          <w:iCs/>
          <w:sz w:val="28"/>
          <w:szCs w:val="28"/>
        </w:rPr>
        <w:t>, a publication of the Lubavitch Youth Organization in Brooklyn, NY.</w:t>
      </w:r>
    </w:p>
    <w:p w14:paraId="1DF1011B" w14:textId="7A52382C" w:rsidR="00D13437" w:rsidRDefault="00A36DA2" w:rsidP="00A03321">
      <w:pPr>
        <w:pStyle w:val="NoSpacing"/>
        <w:jc w:val="both"/>
        <w:rPr>
          <w:rFonts w:asciiTheme="majorBidi" w:hAnsiTheme="majorBidi" w:cstheme="majorBidi"/>
          <w:i/>
          <w:iCs/>
          <w:sz w:val="28"/>
          <w:szCs w:val="28"/>
        </w:rPr>
      </w:pPr>
      <w:r>
        <w:rPr>
          <w:rFonts w:asciiTheme="majorBidi" w:hAnsiTheme="majorBidi" w:cstheme="majorBidi"/>
          <w:i/>
          <w:iCs/>
          <w:sz w:val="28"/>
          <w:szCs w:val="28"/>
        </w:rPr>
        <w:t>******************************************************************</w:t>
      </w:r>
    </w:p>
    <w:p w14:paraId="6FC028F5" w14:textId="07D4009C" w:rsidR="003C70A2" w:rsidRDefault="003C70A2" w:rsidP="00A36DA2">
      <w:pPr>
        <w:pStyle w:val="NoSpacing"/>
        <w:jc w:val="both"/>
        <w:rPr>
          <w:rFonts w:asciiTheme="majorBidi" w:hAnsiTheme="majorBidi" w:cstheme="majorBidi"/>
          <w:i/>
          <w:iCs/>
          <w:sz w:val="28"/>
          <w:szCs w:val="28"/>
        </w:rPr>
      </w:pPr>
      <w:r w:rsidRPr="003C70A2">
        <w:rPr>
          <w:rFonts w:asciiTheme="majorBidi" w:hAnsiTheme="majorBidi" w:cstheme="majorBidi"/>
          <w:i/>
          <w:iCs/>
          <w:sz w:val="28"/>
          <w:szCs w:val="28"/>
        </w:rPr>
        <w:t xml:space="preserve">Your field you shall not sow and your vineyard you shall not prune (25:4) All the commandments concerning </w:t>
      </w:r>
      <w:proofErr w:type="spellStart"/>
      <w:r w:rsidRPr="003C70A2">
        <w:rPr>
          <w:rFonts w:asciiTheme="majorBidi" w:hAnsiTheme="majorBidi" w:cstheme="majorBidi"/>
          <w:i/>
          <w:iCs/>
          <w:sz w:val="28"/>
          <w:szCs w:val="28"/>
        </w:rPr>
        <w:t>Shemittah</w:t>
      </w:r>
      <w:proofErr w:type="spellEnd"/>
      <w:r w:rsidRPr="003C70A2">
        <w:rPr>
          <w:rFonts w:asciiTheme="majorBidi" w:hAnsiTheme="majorBidi" w:cstheme="majorBidi"/>
          <w:i/>
          <w:iCs/>
          <w:sz w:val="28"/>
          <w:szCs w:val="28"/>
        </w:rPr>
        <w:t xml:space="preserve"> are in the singular: lo </w:t>
      </w:r>
      <w:proofErr w:type="spellStart"/>
      <w:r w:rsidRPr="003C70A2">
        <w:rPr>
          <w:rFonts w:asciiTheme="majorBidi" w:hAnsiTheme="majorBidi" w:cstheme="majorBidi"/>
          <w:i/>
          <w:iCs/>
          <w:sz w:val="28"/>
          <w:szCs w:val="28"/>
        </w:rPr>
        <w:t>sizra</w:t>
      </w:r>
      <w:proofErr w:type="spellEnd"/>
      <w:r w:rsidRPr="003C70A2">
        <w:rPr>
          <w:rFonts w:asciiTheme="majorBidi" w:hAnsiTheme="majorBidi" w:cstheme="majorBidi"/>
          <w:i/>
          <w:iCs/>
          <w:sz w:val="28"/>
          <w:szCs w:val="28"/>
        </w:rPr>
        <w:t xml:space="preserve">, lo </w:t>
      </w:r>
      <w:proofErr w:type="spellStart"/>
      <w:r w:rsidRPr="003C70A2">
        <w:rPr>
          <w:rFonts w:asciiTheme="majorBidi" w:hAnsiTheme="majorBidi" w:cstheme="majorBidi"/>
          <w:i/>
          <w:iCs/>
          <w:sz w:val="28"/>
          <w:szCs w:val="28"/>
        </w:rPr>
        <w:t>siktzor</w:t>
      </w:r>
      <w:proofErr w:type="spellEnd"/>
      <w:r w:rsidRPr="003C70A2">
        <w:rPr>
          <w:rFonts w:asciiTheme="majorBidi" w:hAnsiTheme="majorBidi" w:cstheme="majorBidi"/>
          <w:i/>
          <w:iCs/>
          <w:sz w:val="28"/>
          <w:szCs w:val="28"/>
        </w:rPr>
        <w:t xml:space="preserve"> etc., whereas the commandments</w:t>
      </w:r>
      <w:r w:rsidR="00A36DA2">
        <w:rPr>
          <w:rFonts w:asciiTheme="majorBidi" w:hAnsiTheme="majorBidi" w:cstheme="majorBidi"/>
          <w:i/>
          <w:iCs/>
          <w:sz w:val="28"/>
          <w:szCs w:val="28"/>
        </w:rPr>
        <w:t xml:space="preserve"> </w:t>
      </w:r>
      <w:r w:rsidR="00A36DA2" w:rsidRPr="00A36DA2">
        <w:rPr>
          <w:rFonts w:asciiTheme="majorBidi" w:hAnsiTheme="majorBidi" w:cstheme="majorBidi"/>
          <w:i/>
          <w:iCs/>
          <w:sz w:val="28"/>
          <w:szCs w:val="28"/>
        </w:rPr>
        <w:t xml:space="preserve">regarding Yovel are in the plural (v. 11): lo </w:t>
      </w:r>
      <w:proofErr w:type="spellStart"/>
      <w:r w:rsidR="00A36DA2" w:rsidRPr="00A36DA2">
        <w:rPr>
          <w:rFonts w:asciiTheme="majorBidi" w:hAnsiTheme="majorBidi" w:cstheme="majorBidi"/>
          <w:i/>
          <w:iCs/>
          <w:sz w:val="28"/>
          <w:szCs w:val="28"/>
        </w:rPr>
        <w:t>sizrau</w:t>
      </w:r>
      <w:proofErr w:type="spellEnd"/>
      <w:r w:rsidR="00A36DA2" w:rsidRPr="00A36DA2">
        <w:rPr>
          <w:rFonts w:asciiTheme="majorBidi" w:hAnsiTheme="majorBidi" w:cstheme="majorBidi"/>
          <w:i/>
          <w:iCs/>
          <w:sz w:val="28"/>
          <w:szCs w:val="28"/>
        </w:rPr>
        <w:t xml:space="preserve">, lo </w:t>
      </w:r>
      <w:proofErr w:type="spellStart"/>
      <w:r w:rsidR="00A36DA2" w:rsidRPr="00A36DA2">
        <w:rPr>
          <w:rFonts w:asciiTheme="majorBidi" w:hAnsiTheme="majorBidi" w:cstheme="majorBidi"/>
          <w:i/>
          <w:iCs/>
          <w:sz w:val="28"/>
          <w:szCs w:val="28"/>
        </w:rPr>
        <w:t>siktzru</w:t>
      </w:r>
      <w:proofErr w:type="spellEnd"/>
      <w:r w:rsidR="00A36DA2" w:rsidRPr="00A36DA2">
        <w:rPr>
          <w:rFonts w:asciiTheme="majorBidi" w:hAnsiTheme="majorBidi" w:cstheme="majorBidi"/>
          <w:i/>
          <w:iCs/>
          <w:sz w:val="28"/>
          <w:szCs w:val="28"/>
        </w:rPr>
        <w:t xml:space="preserve"> etc. Rabbi Tzvi Pesach Frank explains that since the law is that Yovel is only in effect at a time when most of the inhabitants thereof dwell upon it, for that reason the Torah used the plural form. Similarly, due to the fact that </w:t>
      </w:r>
      <w:proofErr w:type="spellStart"/>
      <w:r w:rsidR="00A36DA2" w:rsidRPr="00A36DA2">
        <w:rPr>
          <w:rFonts w:asciiTheme="majorBidi" w:hAnsiTheme="majorBidi" w:cstheme="majorBidi"/>
          <w:i/>
          <w:iCs/>
          <w:sz w:val="28"/>
          <w:szCs w:val="28"/>
        </w:rPr>
        <w:t>Shemittah</w:t>
      </w:r>
      <w:proofErr w:type="spellEnd"/>
      <w:r w:rsidR="00A36DA2" w:rsidRPr="00A36DA2">
        <w:rPr>
          <w:rFonts w:asciiTheme="majorBidi" w:hAnsiTheme="majorBidi" w:cstheme="majorBidi"/>
          <w:i/>
          <w:iCs/>
          <w:sz w:val="28"/>
          <w:szCs w:val="28"/>
        </w:rPr>
        <w:t xml:space="preserve"> pertains even to a single person, as a result the singular form is used. (</w:t>
      </w:r>
      <w:proofErr w:type="spellStart"/>
      <w:r w:rsidR="00A36DA2" w:rsidRPr="00A36DA2">
        <w:rPr>
          <w:rFonts w:asciiTheme="majorBidi" w:hAnsiTheme="majorBidi" w:cstheme="majorBidi"/>
          <w:i/>
          <w:iCs/>
          <w:sz w:val="28"/>
          <w:szCs w:val="28"/>
        </w:rPr>
        <w:t>Kaftor</w:t>
      </w:r>
      <w:proofErr w:type="spellEnd"/>
      <w:r w:rsidR="00A36DA2" w:rsidRPr="00A36DA2">
        <w:rPr>
          <w:rFonts w:asciiTheme="majorBidi" w:hAnsiTheme="majorBidi" w:cstheme="majorBidi"/>
          <w:i/>
          <w:iCs/>
          <w:sz w:val="28"/>
          <w:szCs w:val="28"/>
        </w:rPr>
        <w:t xml:space="preserve"> </w:t>
      </w:r>
      <w:proofErr w:type="spellStart"/>
      <w:r w:rsidR="00A36DA2" w:rsidRPr="00A36DA2">
        <w:rPr>
          <w:rFonts w:asciiTheme="majorBidi" w:hAnsiTheme="majorBidi" w:cstheme="majorBidi"/>
          <w:i/>
          <w:iCs/>
          <w:sz w:val="28"/>
          <w:szCs w:val="28"/>
        </w:rPr>
        <w:t>Voferach</w:t>
      </w:r>
      <w:proofErr w:type="spellEnd"/>
      <w:r w:rsidR="00A36DA2" w:rsidRPr="00A36DA2">
        <w:rPr>
          <w:rFonts w:asciiTheme="majorBidi" w:hAnsiTheme="majorBidi" w:cstheme="majorBidi"/>
          <w:i/>
          <w:iCs/>
          <w:sz w:val="28"/>
          <w:szCs w:val="28"/>
        </w:rPr>
        <w:t>- Rabbi Yisroel Avrohom Stein)</w:t>
      </w:r>
    </w:p>
    <w:p w14:paraId="519D6415" w14:textId="77777777" w:rsidR="005E4775" w:rsidRDefault="005E4775" w:rsidP="00A36DA2">
      <w:pPr>
        <w:pStyle w:val="NoSpacing"/>
        <w:jc w:val="both"/>
        <w:rPr>
          <w:rFonts w:asciiTheme="majorBidi" w:hAnsiTheme="majorBidi" w:cstheme="majorBidi"/>
          <w:i/>
          <w:iCs/>
          <w:sz w:val="28"/>
          <w:szCs w:val="28"/>
        </w:rPr>
      </w:pPr>
    </w:p>
    <w:p w14:paraId="45D46503" w14:textId="77777777" w:rsidR="005E4775" w:rsidRPr="00D13437" w:rsidRDefault="005E4775" w:rsidP="005E4775">
      <w:pPr>
        <w:pStyle w:val="NoSpacing"/>
        <w:jc w:val="both"/>
        <w:rPr>
          <w:rFonts w:asciiTheme="majorBidi" w:hAnsiTheme="majorBidi" w:cstheme="majorBidi"/>
          <w:i/>
          <w:iCs/>
          <w:sz w:val="28"/>
          <w:szCs w:val="28"/>
        </w:rPr>
      </w:pPr>
      <w:r w:rsidRPr="00D13437">
        <w:rPr>
          <w:rFonts w:asciiTheme="majorBidi" w:hAnsiTheme="majorBidi" w:cstheme="majorBidi"/>
          <w:i/>
          <w:iCs/>
          <w:sz w:val="28"/>
          <w:szCs w:val="28"/>
        </w:rPr>
        <w:t xml:space="preserve">Reprinted from the </w:t>
      </w:r>
      <w:proofErr w:type="spellStart"/>
      <w:r w:rsidRPr="00D13437">
        <w:rPr>
          <w:rFonts w:asciiTheme="majorBidi" w:hAnsiTheme="majorBidi" w:cstheme="majorBidi"/>
          <w:i/>
          <w:iCs/>
          <w:sz w:val="28"/>
          <w:szCs w:val="28"/>
        </w:rPr>
        <w:t>Parshas</w:t>
      </w:r>
      <w:proofErr w:type="spellEnd"/>
      <w:r w:rsidRPr="00D13437">
        <w:rPr>
          <w:rFonts w:asciiTheme="majorBidi" w:hAnsiTheme="majorBidi" w:cstheme="majorBidi"/>
          <w:i/>
          <w:iCs/>
          <w:sz w:val="28"/>
          <w:szCs w:val="28"/>
        </w:rPr>
        <w:t xml:space="preserve"> Behar-Bechukosai 5786 email of R’ </w:t>
      </w:r>
      <w:proofErr w:type="spellStart"/>
      <w:r w:rsidRPr="00D13437">
        <w:rPr>
          <w:rFonts w:asciiTheme="majorBidi" w:hAnsiTheme="majorBidi" w:cstheme="majorBidi"/>
          <w:i/>
          <w:iCs/>
          <w:sz w:val="28"/>
          <w:szCs w:val="28"/>
        </w:rPr>
        <w:t>Yedidye</w:t>
      </w:r>
      <w:proofErr w:type="spellEnd"/>
      <w:r w:rsidRPr="00D13437">
        <w:rPr>
          <w:rFonts w:asciiTheme="majorBidi" w:hAnsiTheme="majorBidi" w:cstheme="majorBidi"/>
          <w:i/>
          <w:iCs/>
          <w:sz w:val="28"/>
          <w:szCs w:val="28"/>
        </w:rPr>
        <w:t xml:space="preserve"> </w:t>
      </w:r>
      <w:proofErr w:type="spellStart"/>
      <w:r w:rsidRPr="00D13437">
        <w:rPr>
          <w:rFonts w:asciiTheme="majorBidi" w:hAnsiTheme="majorBidi" w:cstheme="majorBidi"/>
          <w:i/>
          <w:iCs/>
          <w:sz w:val="28"/>
          <w:szCs w:val="28"/>
        </w:rPr>
        <w:t>Hirtenfeld”s</w:t>
      </w:r>
      <w:proofErr w:type="spellEnd"/>
      <w:r w:rsidRPr="00D13437">
        <w:rPr>
          <w:rFonts w:asciiTheme="majorBidi" w:hAnsiTheme="majorBidi" w:cstheme="majorBidi"/>
          <w:i/>
          <w:iCs/>
          <w:sz w:val="28"/>
          <w:szCs w:val="28"/>
        </w:rPr>
        <w:t xml:space="preserve"> </w:t>
      </w:r>
      <w:proofErr w:type="spellStart"/>
      <w:r w:rsidRPr="00D13437">
        <w:rPr>
          <w:rFonts w:asciiTheme="majorBidi" w:hAnsiTheme="majorBidi" w:cstheme="majorBidi"/>
          <w:i/>
          <w:iCs/>
          <w:sz w:val="28"/>
          <w:szCs w:val="28"/>
        </w:rPr>
        <w:t>whY</w:t>
      </w:r>
      <w:proofErr w:type="spellEnd"/>
      <w:r w:rsidRPr="00D13437">
        <w:rPr>
          <w:rFonts w:asciiTheme="majorBidi" w:hAnsiTheme="majorBidi" w:cstheme="majorBidi"/>
          <w:i/>
          <w:iCs/>
          <w:sz w:val="28"/>
          <w:szCs w:val="28"/>
        </w:rPr>
        <w:t xml:space="preserve"> I Matter parsha sheet for the Young Israel of Midwood in Brooklyn.</w:t>
      </w:r>
    </w:p>
    <w:p w14:paraId="7D51AD62" w14:textId="77777777" w:rsidR="006F1903" w:rsidRDefault="00EA0C59" w:rsidP="006F1903">
      <w:pPr>
        <w:pStyle w:val="NoSpacing"/>
        <w:jc w:val="center"/>
        <w:rPr>
          <w:rFonts w:asciiTheme="majorBidi" w:hAnsiTheme="majorBidi" w:cstheme="majorBidi"/>
          <w:b/>
          <w:bCs/>
          <w:sz w:val="72"/>
          <w:szCs w:val="72"/>
        </w:rPr>
      </w:pPr>
      <w:r w:rsidRPr="00EA0C59">
        <w:rPr>
          <w:rFonts w:asciiTheme="majorBidi" w:hAnsiTheme="majorBidi" w:cstheme="majorBidi"/>
          <w:b/>
          <w:bCs/>
          <w:sz w:val="72"/>
          <w:szCs w:val="72"/>
        </w:rPr>
        <w:lastRenderedPageBreak/>
        <w:t>28 Lessons I’ve Learned</w:t>
      </w:r>
    </w:p>
    <w:p w14:paraId="3DEC4B61" w14:textId="03916EBB" w:rsidR="00EA0C59" w:rsidRPr="006F1903" w:rsidRDefault="00EA0C59" w:rsidP="006F1903">
      <w:pPr>
        <w:pStyle w:val="NoSpacing"/>
        <w:jc w:val="center"/>
        <w:rPr>
          <w:rFonts w:asciiTheme="majorBidi" w:hAnsiTheme="majorBidi" w:cstheme="majorBidi"/>
          <w:b/>
          <w:bCs/>
          <w:sz w:val="72"/>
          <w:szCs w:val="72"/>
        </w:rPr>
      </w:pPr>
      <w:r w:rsidRPr="00EA0C59">
        <w:rPr>
          <w:rFonts w:asciiTheme="majorBidi" w:hAnsiTheme="majorBidi" w:cstheme="majorBidi"/>
          <w:b/>
          <w:bCs/>
          <w:sz w:val="72"/>
          <w:szCs w:val="72"/>
        </w:rPr>
        <w:t>from 28 Years of Marriage</w:t>
      </w:r>
    </w:p>
    <w:p w14:paraId="28E4B0D5" w14:textId="3C3A3AA2" w:rsidR="00682545" w:rsidRPr="006F1903" w:rsidRDefault="00682545" w:rsidP="006F1903">
      <w:pPr>
        <w:pStyle w:val="NoSpacing"/>
        <w:jc w:val="center"/>
        <w:rPr>
          <w:rFonts w:asciiTheme="majorBidi" w:hAnsiTheme="majorBidi" w:cstheme="majorBidi"/>
          <w:b/>
          <w:bCs/>
          <w:sz w:val="36"/>
          <w:szCs w:val="36"/>
        </w:rPr>
      </w:pPr>
      <w:r w:rsidRPr="006F1903">
        <w:rPr>
          <w:rFonts w:asciiTheme="majorBidi" w:hAnsiTheme="majorBidi" w:cstheme="majorBidi"/>
          <w:b/>
          <w:bCs/>
          <w:sz w:val="36"/>
          <w:szCs w:val="36"/>
        </w:rPr>
        <w:t>By Debbie Gutfreund</w:t>
      </w:r>
    </w:p>
    <w:p w14:paraId="5F548B30" w14:textId="77777777" w:rsidR="00682545" w:rsidRPr="00EA0C59" w:rsidRDefault="00682545" w:rsidP="00EA0C59">
      <w:pPr>
        <w:pStyle w:val="NoSpacing"/>
        <w:jc w:val="both"/>
        <w:rPr>
          <w:rFonts w:asciiTheme="majorBidi" w:hAnsiTheme="majorBidi" w:cstheme="majorBidi"/>
          <w:b/>
          <w:bCs/>
          <w:sz w:val="28"/>
          <w:szCs w:val="28"/>
        </w:rPr>
      </w:pPr>
    </w:p>
    <w:p w14:paraId="2D148D8C" w14:textId="5A65912C" w:rsidR="00EA0C59" w:rsidRPr="00EA0C59" w:rsidRDefault="00EA0C59" w:rsidP="00EA0C59">
      <w:pPr>
        <w:pStyle w:val="NoSpacing"/>
        <w:jc w:val="both"/>
        <w:rPr>
          <w:rFonts w:asciiTheme="majorBidi" w:hAnsiTheme="majorBidi" w:cstheme="majorBidi"/>
          <w:sz w:val="28"/>
          <w:szCs w:val="28"/>
        </w:rPr>
      </w:pPr>
      <w:r w:rsidRPr="00DE6190">
        <w:rPr>
          <w:rFonts w:asciiTheme="majorBidi" w:hAnsiTheme="majorBidi" w:cstheme="majorBidi"/>
          <w:noProof/>
          <w:sz w:val="28"/>
          <w:szCs w:val="28"/>
        </w:rPr>
        <w:drawing>
          <wp:inline distT="0" distB="0" distL="0" distR="0" wp14:anchorId="6A895854" wp14:editId="121568E3">
            <wp:extent cx="5943600" cy="3347720"/>
            <wp:effectExtent l="0" t="0" r="0" b="5080"/>
            <wp:docPr id="15156600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573ED061" w14:textId="77777777" w:rsidR="00A605A8" w:rsidRPr="00DE6190" w:rsidRDefault="00A605A8" w:rsidP="00EA0C59">
      <w:pPr>
        <w:pStyle w:val="NoSpacing"/>
        <w:jc w:val="both"/>
        <w:rPr>
          <w:rFonts w:asciiTheme="majorBidi" w:hAnsiTheme="majorBidi" w:cstheme="majorBidi"/>
          <w:b/>
          <w:bCs/>
          <w:sz w:val="28"/>
          <w:szCs w:val="28"/>
        </w:rPr>
      </w:pPr>
    </w:p>
    <w:p w14:paraId="29019EC8" w14:textId="335822E1" w:rsidR="00EA0C59" w:rsidRPr="00EA0C59" w:rsidRDefault="00EA0C59" w:rsidP="00A605A8">
      <w:pPr>
        <w:pStyle w:val="NoSpacing"/>
        <w:ind w:firstLine="720"/>
        <w:jc w:val="both"/>
        <w:rPr>
          <w:rFonts w:asciiTheme="majorBidi" w:hAnsiTheme="majorBidi" w:cstheme="majorBidi"/>
          <w:b/>
          <w:bCs/>
          <w:sz w:val="28"/>
          <w:szCs w:val="28"/>
        </w:rPr>
      </w:pPr>
      <w:r w:rsidRPr="00EA0C59">
        <w:rPr>
          <w:rFonts w:asciiTheme="majorBidi" w:hAnsiTheme="majorBidi" w:cstheme="majorBidi"/>
          <w:b/>
          <w:bCs/>
          <w:sz w:val="28"/>
          <w:szCs w:val="28"/>
        </w:rPr>
        <w:t>28 years. 28 hard-won lessons. One honest look at what makes a marriage last.</w:t>
      </w:r>
    </w:p>
    <w:p w14:paraId="3E3533DA" w14:textId="77777777" w:rsidR="00EA0C59" w:rsidRPr="00EA0C59" w:rsidRDefault="00EA0C59" w:rsidP="00A605A8">
      <w:pPr>
        <w:pStyle w:val="NoSpacing"/>
        <w:ind w:firstLine="720"/>
        <w:jc w:val="both"/>
        <w:rPr>
          <w:rFonts w:asciiTheme="majorBidi" w:hAnsiTheme="majorBidi" w:cstheme="majorBidi"/>
          <w:sz w:val="28"/>
          <w:szCs w:val="28"/>
        </w:rPr>
      </w:pPr>
      <w:r w:rsidRPr="00EA0C59">
        <w:rPr>
          <w:rFonts w:asciiTheme="majorBidi" w:hAnsiTheme="majorBidi" w:cstheme="majorBidi"/>
          <w:sz w:val="28"/>
          <w:szCs w:val="28"/>
        </w:rPr>
        <w:t>Twenty-eight years go by way too fast. One day you are standing at your chuppah, you blink and suddenly your own children are getting married.</w:t>
      </w:r>
    </w:p>
    <w:p w14:paraId="1A12F9D4" w14:textId="77777777" w:rsidR="00EA0C59" w:rsidRPr="00EA0C59" w:rsidRDefault="00EA0C59" w:rsidP="00A605A8">
      <w:pPr>
        <w:pStyle w:val="NoSpacing"/>
        <w:ind w:firstLine="360"/>
        <w:jc w:val="both"/>
        <w:rPr>
          <w:rFonts w:asciiTheme="majorBidi" w:hAnsiTheme="majorBidi" w:cstheme="majorBidi"/>
          <w:sz w:val="28"/>
          <w:szCs w:val="28"/>
        </w:rPr>
      </w:pPr>
      <w:r w:rsidRPr="00EA0C59">
        <w:rPr>
          <w:rFonts w:asciiTheme="majorBidi" w:hAnsiTheme="majorBidi" w:cstheme="majorBidi"/>
          <w:sz w:val="28"/>
          <w:szCs w:val="28"/>
        </w:rPr>
        <w:t>Our marriage has helped me to grow and learn in ways I never could have imagined. Here are 28 lessons that I have learned from 28 years of marriage.</w:t>
      </w:r>
    </w:p>
    <w:p w14:paraId="6507065E"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Don’t be afraid to say “I need you.” Relying on each other for love and support is healthy. Be willing to be vulnerable; it means you trust your spouse.</w:t>
      </w:r>
    </w:p>
    <w:p w14:paraId="598C2182"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There is nothing wrong with disagreeing with your spouse as long as you find ways to repair and recover.</w:t>
      </w:r>
    </w:p>
    <w:p w14:paraId="6FEE5E80"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A lot of little things don’t matter as much as you think they do; let go as much as you can so you can focus on the big things.</w:t>
      </w:r>
    </w:p>
    <w:p w14:paraId="26AC5262"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Building a family together is one of the most beautiful and meaningful things you will do with your spouse, but your marriage came before children and it will be there after your children leave home. Put each other first.</w:t>
      </w:r>
    </w:p>
    <w:p w14:paraId="3BE13312"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lastRenderedPageBreak/>
        <w:t>The person you married two decades ago is not the person sitting across the dinner table with you today, and you wouldn’t want them to be. Everyone changes, appreciate who your spouse is today.</w:t>
      </w:r>
    </w:p>
    <w:p w14:paraId="49711F97"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Tell your partner what you need. None of us is a mind reader. If you want your spouse to respond to you in a certain way or to give you something, ask them for it.</w:t>
      </w:r>
    </w:p>
    <w:p w14:paraId="13D5CCD5"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Have your own goals, hobbies and friends. Your spouse is your partner, not your life.</w:t>
      </w:r>
    </w:p>
    <w:p w14:paraId="0C1FCD37"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Laugh a lot together. Life is too hard to navigate without humor. Your inside jokes and willingness not to take each other too seriously will sometimes be the only thing that will keep you sane.</w:t>
      </w:r>
    </w:p>
    <w:p w14:paraId="3B10758C"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Approach every problem as a team. When it seems like you have run out of options, look again. There is always another way forward.</w:t>
      </w:r>
    </w:p>
    <w:p w14:paraId="017A490A"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Peace matters far more than perfection in a home. Let some things go and then let some more things go.</w:t>
      </w:r>
    </w:p>
    <w:p w14:paraId="4B50BB8E"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Date nights are great but sometimes it’s even better to find an activity that you both love doing together. A scenic hike or even a walk in nature can help you talk about topics that are harder to communicate about when you are at home.</w:t>
      </w:r>
    </w:p>
    <w:p w14:paraId="733815E5"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Want what you have. If you appreciate your spouse for the gifts they bring into your life, one day you will wake up and realize that you love your spouse more than you could have imagined on your wedding day.</w:t>
      </w:r>
    </w:p>
    <w:p w14:paraId="49ACD94B"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Don’t keep score. You are not competing with each other. Give everything you can when you can. Your marriage needs to be generous more than it needs to be ‘fair.’</w:t>
      </w:r>
    </w:p>
    <w:p w14:paraId="0718E9B1"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Stay curious about your spouse. Routines and familiar conversation topics can block you from seeing each other in a new light. Limit assumptions. Ask questions.</w:t>
      </w:r>
    </w:p>
    <w:p w14:paraId="61C9DDCD"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Prioritize experiences over things. Shared activities and trips that you enjoy together end up mattering far more than any possessions that you accumulate.</w:t>
      </w:r>
    </w:p>
    <w:p w14:paraId="184EEBA6"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Life moves faster than you think. Treasure these years together, you won’t get them back.</w:t>
      </w:r>
    </w:p>
    <w:p w14:paraId="26B3018B"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When you don’t know what to do, find a way to be kind. Marriage is complex but a small act of kindness is simple. Speak softly. Offer a thoughtful favor. Make an unexpected, warm gesture. All of these can transform the atmosphere in your home.</w:t>
      </w:r>
    </w:p>
    <w:p w14:paraId="3C4EFADA"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Love is something you choose every day. Even the best of relationships require daily nurturing and investment. Each day, when you wake up, you have a choice to love your spouse again today.</w:t>
      </w:r>
    </w:p>
    <w:p w14:paraId="3CFA505E"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 xml:space="preserve">Expect challenges. Life is full of beautiful chaos and inevitable uncertainties. You may go through seasons in your marriage when you are not sure what to </w:t>
      </w:r>
      <w:r w:rsidRPr="00EA0C59">
        <w:rPr>
          <w:rFonts w:asciiTheme="majorBidi" w:hAnsiTheme="majorBidi" w:cstheme="majorBidi"/>
          <w:sz w:val="28"/>
          <w:szCs w:val="28"/>
        </w:rPr>
        <w:lastRenderedPageBreak/>
        <w:t>do. Don’t panic. Everyone experiences times like that; you will make it through.</w:t>
      </w:r>
    </w:p>
    <w:p w14:paraId="69E9F173"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Not all problems are solvable, and that’s fine. Not everything about your marriage needs to be perfect for it to grow and thrive.</w:t>
      </w:r>
    </w:p>
    <w:p w14:paraId="4EE0B7AC"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Learn to forgive and apologize quickly. Don’t waste time on resentment.</w:t>
      </w:r>
    </w:p>
    <w:p w14:paraId="1DF314BB"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The small things are the big things. Knowing just how your spouse likes their coffee. Picking them up at the airport. Smiling at them across the table.</w:t>
      </w:r>
    </w:p>
    <w:p w14:paraId="116F1C35"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Have fun. Your marriage may depend on shared routines, but you can still have adventures together. Explore new places, expand your horizons.</w:t>
      </w:r>
    </w:p>
    <w:p w14:paraId="6E99E1A9"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Be responsible for your own moods; your spouse is not your therapist.</w:t>
      </w:r>
    </w:p>
    <w:p w14:paraId="20730A61"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Respect each other’s interests. You don’t have to like the same things, but you do need to support each other’s goals.</w:t>
      </w:r>
    </w:p>
    <w:p w14:paraId="7861F9FC"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Keep your values aligned. Building a shared set of beliefs and priorities is crucial at every stage of marriage.</w:t>
      </w:r>
    </w:p>
    <w:p w14:paraId="61C03513"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Be humble. You’re not easy to live with either.</w:t>
      </w:r>
    </w:p>
    <w:p w14:paraId="25C115E9" w14:textId="77777777" w:rsidR="00EA0C59" w:rsidRPr="00EA0C59" w:rsidRDefault="00EA0C59" w:rsidP="00EA0C59">
      <w:pPr>
        <w:pStyle w:val="NoSpacing"/>
        <w:numPr>
          <w:ilvl w:val="0"/>
          <w:numId w:val="43"/>
        </w:numPr>
        <w:jc w:val="both"/>
        <w:rPr>
          <w:rFonts w:asciiTheme="majorBidi" w:hAnsiTheme="majorBidi" w:cstheme="majorBidi"/>
          <w:sz w:val="28"/>
          <w:szCs w:val="28"/>
        </w:rPr>
      </w:pPr>
      <w:r w:rsidRPr="00EA0C59">
        <w:rPr>
          <w:rFonts w:asciiTheme="majorBidi" w:hAnsiTheme="majorBidi" w:cstheme="majorBidi"/>
          <w:sz w:val="28"/>
          <w:szCs w:val="28"/>
        </w:rPr>
        <w:t>Appreciate your relationship. A peaceful home is not something to ever take for granted.</w:t>
      </w:r>
    </w:p>
    <w:p w14:paraId="7B7256B8" w14:textId="77777777" w:rsidR="00EA0C59" w:rsidRPr="00EA0C59" w:rsidRDefault="00EA0C59" w:rsidP="0069253F">
      <w:pPr>
        <w:pStyle w:val="NoSpacing"/>
        <w:ind w:firstLine="360"/>
        <w:jc w:val="both"/>
        <w:rPr>
          <w:rFonts w:asciiTheme="majorBidi" w:hAnsiTheme="majorBidi" w:cstheme="majorBidi"/>
          <w:sz w:val="28"/>
          <w:szCs w:val="28"/>
        </w:rPr>
      </w:pPr>
      <w:r w:rsidRPr="00EA0C59">
        <w:rPr>
          <w:rFonts w:asciiTheme="majorBidi" w:hAnsiTheme="majorBidi" w:cstheme="majorBidi"/>
          <w:sz w:val="28"/>
          <w:szCs w:val="28"/>
        </w:rPr>
        <w:t>After 28 years, a good marriage feels not only like a blessing, it feels like a miracle. Building a life together for so many years brings you not only joy but awe. Awe at the power of love. Awe at the depth of connection that marriage offers us. And awe that after decades together, you love each other more every day.</w:t>
      </w:r>
    </w:p>
    <w:p w14:paraId="4AA9DDEF" w14:textId="77777777" w:rsidR="00EA0C59" w:rsidRDefault="00EA0C59" w:rsidP="00A03321">
      <w:pPr>
        <w:pStyle w:val="NoSpacing"/>
        <w:jc w:val="both"/>
        <w:rPr>
          <w:rFonts w:asciiTheme="majorBidi" w:hAnsiTheme="majorBidi" w:cstheme="majorBidi"/>
          <w:i/>
          <w:iCs/>
          <w:sz w:val="28"/>
          <w:szCs w:val="28"/>
        </w:rPr>
      </w:pPr>
    </w:p>
    <w:p w14:paraId="7D747A98" w14:textId="41FEA270" w:rsidR="0069253F" w:rsidRDefault="0069253F" w:rsidP="00A03321">
      <w:pPr>
        <w:pStyle w:val="NoSpacing"/>
        <w:jc w:val="both"/>
        <w:rPr>
          <w:rFonts w:asciiTheme="majorBidi" w:hAnsiTheme="majorBidi" w:cstheme="majorBidi"/>
          <w:i/>
          <w:iCs/>
          <w:sz w:val="28"/>
          <w:szCs w:val="28"/>
        </w:rPr>
      </w:pPr>
      <w:r>
        <w:rPr>
          <w:rFonts w:asciiTheme="majorBidi" w:hAnsiTheme="majorBidi" w:cstheme="majorBidi"/>
          <w:i/>
          <w:iCs/>
          <w:sz w:val="28"/>
          <w:szCs w:val="28"/>
        </w:rPr>
        <w:t>Reprinted from the current website of aish.com</w:t>
      </w:r>
    </w:p>
    <w:p w14:paraId="5ED7D6DC" w14:textId="77777777" w:rsidR="00DE6190" w:rsidRPr="00DE6190" w:rsidRDefault="00DE6190" w:rsidP="00A03321">
      <w:pPr>
        <w:pStyle w:val="NoSpacing"/>
        <w:jc w:val="both"/>
        <w:rPr>
          <w:rFonts w:asciiTheme="majorBidi" w:hAnsiTheme="majorBidi" w:cstheme="majorBidi"/>
          <w:sz w:val="28"/>
          <w:szCs w:val="28"/>
        </w:rPr>
      </w:pPr>
    </w:p>
    <w:p w14:paraId="4AFFB90F" w14:textId="77777777" w:rsidR="00E534F5" w:rsidRPr="00FD0C47" w:rsidRDefault="00E534F5" w:rsidP="00FD0C47">
      <w:pPr>
        <w:pStyle w:val="NoSpacing"/>
        <w:jc w:val="center"/>
        <w:rPr>
          <w:rFonts w:asciiTheme="majorBidi" w:hAnsiTheme="majorBidi" w:cstheme="majorBidi"/>
          <w:b/>
          <w:bCs/>
          <w:sz w:val="64"/>
          <w:szCs w:val="64"/>
        </w:rPr>
      </w:pPr>
      <w:r w:rsidRPr="00E534F5">
        <w:rPr>
          <w:rFonts w:asciiTheme="majorBidi" w:hAnsiTheme="majorBidi" w:cstheme="majorBidi"/>
          <w:b/>
          <w:bCs/>
          <w:sz w:val="64"/>
          <w:szCs w:val="64"/>
        </w:rPr>
        <w:t>British Jews Stand Tall in Face of Terrorist Stabbing in London</w:t>
      </w:r>
    </w:p>
    <w:p w14:paraId="0722D692" w14:textId="43F9D899" w:rsidR="009E187B" w:rsidRPr="00FD0C47" w:rsidRDefault="009E187B" w:rsidP="00FD0C47">
      <w:pPr>
        <w:pStyle w:val="NoSpacing"/>
        <w:jc w:val="center"/>
        <w:rPr>
          <w:rFonts w:asciiTheme="majorBidi" w:hAnsiTheme="majorBidi" w:cstheme="majorBidi"/>
          <w:b/>
          <w:bCs/>
          <w:sz w:val="36"/>
          <w:szCs w:val="36"/>
        </w:rPr>
      </w:pPr>
      <w:r w:rsidRPr="00FD0C47">
        <w:rPr>
          <w:rFonts w:asciiTheme="majorBidi" w:hAnsiTheme="majorBidi" w:cstheme="majorBidi"/>
          <w:b/>
          <w:bCs/>
          <w:sz w:val="36"/>
          <w:szCs w:val="36"/>
        </w:rPr>
        <w:t xml:space="preserve">By </w:t>
      </w:r>
      <w:proofErr w:type="spellStart"/>
      <w:r w:rsidRPr="00FD0C47">
        <w:rPr>
          <w:rFonts w:asciiTheme="majorBidi" w:hAnsiTheme="majorBidi" w:cstheme="majorBidi"/>
          <w:b/>
          <w:bCs/>
          <w:sz w:val="36"/>
          <w:szCs w:val="36"/>
        </w:rPr>
        <w:t>Tzali</w:t>
      </w:r>
      <w:proofErr w:type="spellEnd"/>
      <w:r w:rsidRPr="00FD0C47">
        <w:rPr>
          <w:rFonts w:asciiTheme="majorBidi" w:hAnsiTheme="majorBidi" w:cstheme="majorBidi"/>
          <w:b/>
          <w:bCs/>
          <w:sz w:val="36"/>
          <w:szCs w:val="36"/>
        </w:rPr>
        <w:t xml:space="preserve"> Reicher</w:t>
      </w:r>
    </w:p>
    <w:p w14:paraId="4362A59E" w14:textId="77777777" w:rsidR="009E187B" w:rsidRPr="00E534F5" w:rsidRDefault="009E187B" w:rsidP="00E534F5">
      <w:pPr>
        <w:pStyle w:val="NoSpacing"/>
        <w:jc w:val="both"/>
        <w:rPr>
          <w:rFonts w:asciiTheme="majorBidi" w:hAnsiTheme="majorBidi" w:cstheme="majorBidi"/>
          <w:b/>
          <w:bCs/>
          <w:sz w:val="28"/>
          <w:szCs w:val="28"/>
        </w:rPr>
      </w:pPr>
    </w:p>
    <w:p w14:paraId="0DCF5876" w14:textId="77777777" w:rsidR="00E534F5" w:rsidRPr="00E534F5" w:rsidRDefault="00E534F5" w:rsidP="00D740D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Two Jewish men were stabbed in the predominantly-Jewish neighborhood of Golders Green in London on Wednesday morning. The attack unfolded shortly after 11 a.m. local time, when a 45-year-old male suspect armed with a knife lunged at the visibly Jewish men.</w:t>
      </w:r>
    </w:p>
    <w:p w14:paraId="668171B8" w14:textId="77777777" w:rsidR="00E534F5" w:rsidRPr="00E534F5" w:rsidRDefault="00E534F5" w:rsidP="00D740D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 xml:space="preserve">The attacker was quickly restrained by the Shomrim volunteer community security group, who held him until Metropolitan Police arrived at the scene and took him into custody. </w:t>
      </w:r>
      <w:proofErr w:type="spellStart"/>
      <w:r w:rsidRPr="00E534F5">
        <w:rPr>
          <w:rFonts w:asciiTheme="majorBidi" w:hAnsiTheme="majorBidi" w:cstheme="majorBidi"/>
          <w:sz w:val="28"/>
          <w:szCs w:val="28"/>
        </w:rPr>
        <w:t>Hatzola</w:t>
      </w:r>
      <w:proofErr w:type="spellEnd"/>
      <w:r w:rsidRPr="00E534F5">
        <w:rPr>
          <w:rFonts w:asciiTheme="majorBidi" w:hAnsiTheme="majorBidi" w:cstheme="majorBidi"/>
          <w:sz w:val="28"/>
          <w:szCs w:val="28"/>
        </w:rPr>
        <w:t xml:space="preserve"> transported the victims, aged 76 and 34, to the hospital.</w:t>
      </w:r>
    </w:p>
    <w:p w14:paraId="0EF48B4B" w14:textId="77777777" w:rsidR="00E534F5" w:rsidRPr="00E534F5" w:rsidRDefault="00E534F5" w:rsidP="00E534F5">
      <w:pPr>
        <w:pStyle w:val="NoSpacing"/>
        <w:jc w:val="both"/>
        <w:rPr>
          <w:rFonts w:asciiTheme="majorBidi" w:hAnsiTheme="majorBidi" w:cstheme="majorBidi"/>
          <w:sz w:val="28"/>
          <w:szCs w:val="28"/>
        </w:rPr>
      </w:pPr>
      <w:r w:rsidRPr="00E534F5">
        <w:rPr>
          <w:rFonts w:asciiTheme="majorBidi" w:hAnsiTheme="majorBidi" w:cstheme="majorBidi"/>
          <w:sz w:val="28"/>
          <w:szCs w:val="28"/>
        </w:rPr>
        <w:t>Head of Counter Terrorism Policing Laurence Taylor said the attack has been declared a terrorist incident.</w:t>
      </w:r>
    </w:p>
    <w:p w14:paraId="0FC08592" w14:textId="77777777" w:rsidR="00E534F5" w:rsidRDefault="00E534F5" w:rsidP="00D740D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lastRenderedPageBreak/>
        <w:t>Since the Palestinian terrorist attacks of Oct. 7, 2023, a wave of antisemitic violence has swept through the United Kingdom. Pro-Palestinian demonstrations, numbering in the hundreds of thousands, have marched through London’s streets week after week, shouting genocidal slogans aimed at Israel and the Jewish people. Against that backdrop, attacks on Jewish institutions have escalated into regular incidents of harassment, vandalism, arson and even murder.</w:t>
      </w:r>
    </w:p>
    <w:p w14:paraId="4174D83B" w14:textId="77777777" w:rsidR="00FD0C47" w:rsidRDefault="00FD0C47" w:rsidP="00E534F5">
      <w:pPr>
        <w:pStyle w:val="NoSpacing"/>
        <w:jc w:val="both"/>
        <w:rPr>
          <w:rFonts w:asciiTheme="majorBidi" w:hAnsiTheme="majorBidi" w:cstheme="majorBidi"/>
          <w:sz w:val="28"/>
          <w:szCs w:val="28"/>
        </w:rPr>
      </w:pPr>
    </w:p>
    <w:p w14:paraId="3F9A9869" w14:textId="77777777" w:rsidR="00FD0C47" w:rsidRPr="00E534F5" w:rsidRDefault="00FD0C47" w:rsidP="00FD0C47">
      <w:pPr>
        <w:pStyle w:val="NoSpacing"/>
        <w:jc w:val="both"/>
        <w:rPr>
          <w:rFonts w:asciiTheme="majorBidi" w:hAnsiTheme="majorBidi" w:cstheme="majorBidi"/>
          <w:sz w:val="28"/>
          <w:szCs w:val="28"/>
        </w:rPr>
      </w:pPr>
      <w:r w:rsidRPr="00E534F5">
        <w:rPr>
          <w:rFonts w:asciiTheme="majorBidi" w:hAnsiTheme="majorBidi" w:cstheme="majorBidi"/>
          <w:noProof/>
          <w:sz w:val="28"/>
          <w:szCs w:val="28"/>
        </w:rPr>
        <w:drawing>
          <wp:inline distT="0" distB="0" distL="0" distR="0" wp14:anchorId="2EC49D47" wp14:editId="47D28369">
            <wp:extent cx="5943600" cy="3120390"/>
            <wp:effectExtent l="0" t="0" r="0" b="3810"/>
            <wp:docPr id="2076956153" name="Picture 34" descr="In this footage captured by a security camera, the terrorist can be seen approaching a Jewish victim. - Vi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n this footage captured by a security camera, the terrorist can be seen approaching a Jewish victim. - Via 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14:paraId="28D5D7CD" w14:textId="77777777" w:rsidR="00FD0C47" w:rsidRDefault="00FD0C47" w:rsidP="00FD0C47">
      <w:pPr>
        <w:pStyle w:val="NoSpacing"/>
        <w:jc w:val="both"/>
        <w:rPr>
          <w:rFonts w:asciiTheme="majorBidi" w:hAnsiTheme="majorBidi" w:cstheme="majorBidi"/>
          <w:i/>
          <w:iCs/>
          <w:sz w:val="28"/>
          <w:szCs w:val="28"/>
        </w:rPr>
      </w:pPr>
      <w:r w:rsidRPr="00E534F5">
        <w:rPr>
          <w:rFonts w:asciiTheme="majorBidi" w:hAnsiTheme="majorBidi" w:cstheme="majorBidi"/>
          <w:b/>
          <w:bCs/>
          <w:sz w:val="28"/>
          <w:szCs w:val="28"/>
        </w:rPr>
        <w:t>In this footage captured by a security camera, the terrorist can be seen approaching a Jewish victim.</w:t>
      </w:r>
      <w:r>
        <w:rPr>
          <w:rFonts w:asciiTheme="majorBidi" w:hAnsiTheme="majorBidi" w:cstheme="majorBidi"/>
          <w:b/>
          <w:bCs/>
          <w:sz w:val="28"/>
          <w:szCs w:val="28"/>
        </w:rPr>
        <w:t xml:space="preserve">  Photo </w:t>
      </w:r>
      <w:r w:rsidRPr="00E534F5">
        <w:rPr>
          <w:rFonts w:asciiTheme="majorBidi" w:hAnsiTheme="majorBidi" w:cstheme="majorBidi"/>
          <w:i/>
          <w:iCs/>
          <w:sz w:val="28"/>
          <w:szCs w:val="28"/>
        </w:rPr>
        <w:t xml:space="preserve">Via </w:t>
      </w:r>
    </w:p>
    <w:p w14:paraId="7BE4238B" w14:textId="77777777" w:rsidR="00FD0C47" w:rsidRDefault="00FD0C47" w:rsidP="00E534F5">
      <w:pPr>
        <w:pStyle w:val="NoSpacing"/>
        <w:jc w:val="both"/>
        <w:rPr>
          <w:rFonts w:asciiTheme="majorBidi" w:hAnsiTheme="majorBidi" w:cstheme="majorBidi"/>
          <w:sz w:val="28"/>
          <w:szCs w:val="28"/>
        </w:rPr>
      </w:pPr>
    </w:p>
    <w:p w14:paraId="67D0EA02" w14:textId="77777777" w:rsidR="00E534F5" w:rsidRPr="00E534F5" w:rsidRDefault="00E534F5" w:rsidP="00D740D4">
      <w:pPr>
        <w:pStyle w:val="NoSpacing"/>
        <w:ind w:firstLine="720"/>
        <w:jc w:val="both"/>
        <w:rPr>
          <w:rFonts w:asciiTheme="majorBidi" w:hAnsiTheme="majorBidi" w:cstheme="majorBidi"/>
          <w:color w:val="000000" w:themeColor="text1"/>
          <w:sz w:val="28"/>
          <w:szCs w:val="28"/>
        </w:rPr>
      </w:pPr>
      <w:r w:rsidRPr="00E534F5">
        <w:rPr>
          <w:rFonts w:asciiTheme="majorBidi" w:hAnsiTheme="majorBidi" w:cstheme="majorBidi"/>
          <w:color w:val="000000" w:themeColor="text1"/>
          <w:sz w:val="28"/>
          <w:szCs w:val="28"/>
        </w:rPr>
        <w:t>In October 2025, a terrorist </w:t>
      </w:r>
      <w:hyperlink r:id="rId15" w:tooltip="Two Dead, Three Injured in Terror Attack at Manchester Synagogue on Yom Kippur" w:history="1">
        <w:r w:rsidRPr="00E534F5">
          <w:rPr>
            <w:rStyle w:val="Hyperlink"/>
            <w:rFonts w:asciiTheme="majorBidi" w:hAnsiTheme="majorBidi" w:cstheme="majorBidi"/>
            <w:color w:val="000000" w:themeColor="text1"/>
            <w:sz w:val="28"/>
            <w:szCs w:val="28"/>
            <w:u w:val="none"/>
          </w:rPr>
          <w:t>carried out a car-ramming and knife attack</w:t>
        </w:r>
      </w:hyperlink>
      <w:r w:rsidRPr="00E534F5">
        <w:rPr>
          <w:rFonts w:asciiTheme="majorBidi" w:hAnsiTheme="majorBidi" w:cstheme="majorBidi"/>
          <w:color w:val="000000" w:themeColor="text1"/>
          <w:sz w:val="28"/>
          <w:szCs w:val="28"/>
        </w:rPr>
        <w:t> outside the Heaton Park Hebrew Congregation synagogue in Manchester during Yom Kippur morning prayers, resulting in the death of two people and seriously injuring three others. The attacker, a 35-year-old British citizen of Syrian descent, was shot dead by police.</w:t>
      </w:r>
    </w:p>
    <w:p w14:paraId="54AE42DD" w14:textId="77777777" w:rsidR="00E534F5" w:rsidRDefault="00E534F5" w:rsidP="00D740D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 xml:space="preserve">In March 2026, four </w:t>
      </w:r>
      <w:proofErr w:type="spellStart"/>
      <w:r w:rsidRPr="00E534F5">
        <w:rPr>
          <w:rFonts w:asciiTheme="majorBidi" w:hAnsiTheme="majorBidi" w:cstheme="majorBidi"/>
          <w:sz w:val="28"/>
          <w:szCs w:val="28"/>
        </w:rPr>
        <w:t>Hatzola</w:t>
      </w:r>
      <w:proofErr w:type="spellEnd"/>
      <w:r w:rsidRPr="00E534F5">
        <w:rPr>
          <w:rFonts w:asciiTheme="majorBidi" w:hAnsiTheme="majorBidi" w:cstheme="majorBidi"/>
          <w:sz w:val="28"/>
          <w:szCs w:val="28"/>
        </w:rPr>
        <w:t xml:space="preserve"> emergency ambulances were firebombed at their base in the car park of a local synagogue in Golders Green, causing the vehicles’ oxygen tanks to explode in a series of blasts heard across the </w:t>
      </w:r>
      <w:proofErr w:type="spellStart"/>
      <w:r w:rsidRPr="00E534F5">
        <w:rPr>
          <w:rFonts w:asciiTheme="majorBidi" w:hAnsiTheme="majorBidi" w:cstheme="majorBidi"/>
          <w:sz w:val="28"/>
          <w:szCs w:val="28"/>
        </w:rPr>
        <w:t>neighbourhood</w:t>
      </w:r>
      <w:proofErr w:type="spellEnd"/>
      <w:r w:rsidRPr="00E534F5">
        <w:rPr>
          <w:rFonts w:asciiTheme="majorBidi" w:hAnsiTheme="majorBidi" w:cstheme="majorBidi"/>
          <w:sz w:val="28"/>
          <w:szCs w:val="28"/>
        </w:rPr>
        <w:t>. Three of the suspects were remanded in custody shortly after the attack; a fourth was charged in April.</w:t>
      </w:r>
    </w:p>
    <w:p w14:paraId="3C4806F4" w14:textId="77777777" w:rsidR="00E534F5" w:rsidRPr="00E534F5" w:rsidRDefault="00E534F5" w:rsidP="00D740D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In April 2026, synagogues in Finchley, Hendon and Kenton were targeted in suspected arson attacks on three consecutive days.</w:t>
      </w:r>
    </w:p>
    <w:p w14:paraId="4E6A459A" w14:textId="0F859593" w:rsidR="00E534F5" w:rsidRP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And on Wednesday, the knifeman in Golders Green.</w:t>
      </w:r>
    </w:p>
    <w:p w14:paraId="5025BB67" w14:textId="77777777" w:rsid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lastRenderedPageBreak/>
        <w:t>Prime Minister Sir Keir Starmer, addressing the House of Commons shortly after news of the stabbing emerged, called it “utterly appalling,” and wrote on social media: “Attacks on our Jewish community are attacks on Britain.” A Downing Street spokesperson acknowledged that the Jewish community now faces “a daily threat” from antisemitic hatred.</w:t>
      </w:r>
    </w:p>
    <w:p w14:paraId="5D19178B" w14:textId="77777777" w:rsidR="00A70E35" w:rsidRDefault="00A70E35" w:rsidP="00A70E35">
      <w:pPr>
        <w:pStyle w:val="NoSpacing"/>
        <w:jc w:val="both"/>
        <w:rPr>
          <w:rFonts w:asciiTheme="majorBidi" w:hAnsiTheme="majorBidi" w:cstheme="majorBidi"/>
          <w:sz w:val="28"/>
          <w:szCs w:val="28"/>
        </w:rPr>
      </w:pPr>
    </w:p>
    <w:p w14:paraId="23CB1B57" w14:textId="77777777" w:rsidR="009F52E4" w:rsidRDefault="00A70E35" w:rsidP="009F52E4">
      <w:pPr>
        <w:pStyle w:val="NoSpacing"/>
        <w:jc w:val="center"/>
        <w:rPr>
          <w:rFonts w:asciiTheme="majorBidi" w:hAnsiTheme="majorBidi" w:cstheme="majorBidi"/>
          <w:sz w:val="28"/>
          <w:szCs w:val="28"/>
        </w:rPr>
      </w:pPr>
      <w:r>
        <w:rPr>
          <w:rFonts w:asciiTheme="majorBidi" w:hAnsiTheme="majorBidi" w:cstheme="majorBidi"/>
          <w:sz w:val="28"/>
          <w:szCs w:val="28"/>
        </w:rPr>
        <w:t xml:space="preserve">A Promise that the Metropolitan Police Will </w:t>
      </w:r>
    </w:p>
    <w:p w14:paraId="41309360" w14:textId="47871205" w:rsidR="00A70E35" w:rsidRDefault="00A70E35" w:rsidP="009F52E4">
      <w:pPr>
        <w:pStyle w:val="NoSpacing"/>
        <w:jc w:val="center"/>
        <w:rPr>
          <w:rFonts w:asciiTheme="majorBidi" w:hAnsiTheme="majorBidi" w:cstheme="majorBidi"/>
          <w:sz w:val="28"/>
          <w:szCs w:val="28"/>
        </w:rPr>
      </w:pPr>
      <w:r>
        <w:rPr>
          <w:rFonts w:asciiTheme="majorBidi" w:hAnsiTheme="majorBidi" w:cstheme="majorBidi"/>
          <w:sz w:val="28"/>
          <w:szCs w:val="28"/>
        </w:rPr>
        <w:t xml:space="preserve">Increase its Policing in Jewish </w:t>
      </w:r>
      <w:proofErr w:type="spellStart"/>
      <w:r>
        <w:rPr>
          <w:rFonts w:asciiTheme="majorBidi" w:hAnsiTheme="majorBidi" w:cstheme="majorBidi"/>
          <w:sz w:val="28"/>
          <w:szCs w:val="28"/>
        </w:rPr>
        <w:t>Neighorhoods</w:t>
      </w:r>
      <w:proofErr w:type="spellEnd"/>
    </w:p>
    <w:p w14:paraId="5293449F" w14:textId="77777777" w:rsidR="00E534F5" w:rsidRP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Following the attack London Mayor Sadiq Khan confirmed that Metropolitan Police will be increasing its policing in Jewish neighborhoods. “We need a permanent increased visibility in this community to deter bad people and terrorists from trying to attack this community,” he said. Shomrim volunteer security group has also increased its patrols in Jewish neighborhoods, and community leaders are liaising with police and officials to ensure the community’s safety.</w:t>
      </w:r>
    </w:p>
    <w:p w14:paraId="76BC584E" w14:textId="77777777" w:rsidR="00E534F5" w:rsidRPr="00E534F5" w:rsidRDefault="00E534F5" w:rsidP="00926F54">
      <w:pPr>
        <w:pStyle w:val="NoSpacing"/>
        <w:ind w:firstLine="720"/>
        <w:jc w:val="both"/>
        <w:rPr>
          <w:rFonts w:asciiTheme="majorBidi" w:hAnsiTheme="majorBidi" w:cstheme="majorBidi"/>
          <w:color w:val="000000" w:themeColor="text1"/>
          <w:sz w:val="28"/>
          <w:szCs w:val="28"/>
        </w:rPr>
      </w:pPr>
      <w:r w:rsidRPr="00E534F5">
        <w:rPr>
          <w:rFonts w:asciiTheme="majorBidi" w:hAnsiTheme="majorBidi" w:cstheme="majorBidi"/>
          <w:color w:val="000000" w:themeColor="text1"/>
          <w:sz w:val="28"/>
          <w:szCs w:val="28"/>
        </w:rPr>
        <w:t>Rabbi Bentzi Sudak, director of </w:t>
      </w:r>
      <w:hyperlink r:id="rId16" w:tooltip="Chabad of Hampstead Garden Suburb" w:history="1">
        <w:r w:rsidRPr="00E534F5">
          <w:rPr>
            <w:rStyle w:val="Hyperlink"/>
            <w:rFonts w:asciiTheme="majorBidi" w:hAnsiTheme="majorBidi" w:cstheme="majorBidi"/>
            <w:color w:val="000000" w:themeColor="text1"/>
            <w:sz w:val="28"/>
            <w:szCs w:val="28"/>
            <w:u w:val="none"/>
          </w:rPr>
          <w:t>Chabad-Lubavitch of Hampstead Garden Suburb</w:t>
        </w:r>
      </w:hyperlink>
      <w:r w:rsidRPr="00E534F5">
        <w:rPr>
          <w:rFonts w:asciiTheme="majorBidi" w:hAnsiTheme="majorBidi" w:cstheme="majorBidi"/>
          <w:color w:val="000000" w:themeColor="text1"/>
          <w:sz w:val="28"/>
          <w:szCs w:val="28"/>
        </w:rPr>
        <w:t> in London, said British Jews are going through a difficult period.</w:t>
      </w:r>
    </w:p>
    <w:p w14:paraId="3294B2A8" w14:textId="77777777" w:rsidR="00E534F5" w:rsidRP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“It’s an unsettling time,” he said. “There are attacks often, and we don’t see change happening.” The British government’s cycle of condemnation and expressions of concern, he noted, have become a routine pronouncement without consequence.</w:t>
      </w:r>
    </w:p>
    <w:p w14:paraId="0D969680" w14:textId="115F5FB9" w:rsid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But Rabbi Sudak’s message, echoing that of the </w:t>
      </w:r>
      <w:r w:rsidR="00B36F71">
        <w:rPr>
          <w:rFonts w:asciiTheme="majorBidi" w:hAnsiTheme="majorBidi" w:cstheme="majorBidi"/>
          <w:sz w:val="28"/>
          <w:szCs w:val="28"/>
        </w:rPr>
        <w:t xml:space="preserve">[Lubavitcher] </w:t>
      </w:r>
      <w:r w:rsidRPr="00E534F5">
        <w:rPr>
          <w:rFonts w:asciiTheme="majorBidi" w:hAnsiTheme="majorBidi" w:cstheme="majorBidi"/>
          <w:sz w:val="28"/>
          <w:szCs w:val="28"/>
        </w:rPr>
        <w:t>Rebbe—Rabbi Menachem M. Schneerson, of righteous memory—is not one of defensiveness or despair.</w:t>
      </w:r>
    </w:p>
    <w:p w14:paraId="06DBCB49" w14:textId="77777777" w:rsidR="008B2775" w:rsidRDefault="008B2775" w:rsidP="008B2775">
      <w:pPr>
        <w:pStyle w:val="NoSpacing"/>
        <w:jc w:val="both"/>
        <w:rPr>
          <w:rFonts w:asciiTheme="majorBidi" w:hAnsiTheme="majorBidi" w:cstheme="majorBidi"/>
          <w:sz w:val="28"/>
          <w:szCs w:val="28"/>
        </w:rPr>
      </w:pPr>
    </w:p>
    <w:p w14:paraId="1058AEBA" w14:textId="49C2810C" w:rsidR="008B2775" w:rsidRPr="00E534F5" w:rsidRDefault="008B2775" w:rsidP="00A70E35">
      <w:pPr>
        <w:pStyle w:val="NoSpacing"/>
        <w:jc w:val="center"/>
        <w:rPr>
          <w:rFonts w:asciiTheme="majorBidi" w:hAnsiTheme="majorBidi" w:cstheme="majorBidi"/>
          <w:b/>
          <w:bCs/>
          <w:sz w:val="28"/>
          <w:szCs w:val="28"/>
        </w:rPr>
      </w:pPr>
      <w:r w:rsidRPr="00A70E35">
        <w:rPr>
          <w:rFonts w:asciiTheme="majorBidi" w:hAnsiTheme="majorBidi" w:cstheme="majorBidi"/>
          <w:b/>
          <w:bCs/>
          <w:sz w:val="28"/>
          <w:szCs w:val="28"/>
        </w:rPr>
        <w:t xml:space="preserve">We Have </w:t>
      </w:r>
      <w:r w:rsidR="00FB6B8A" w:rsidRPr="00A70E35">
        <w:rPr>
          <w:rFonts w:asciiTheme="majorBidi" w:hAnsiTheme="majorBidi" w:cstheme="majorBidi"/>
          <w:b/>
          <w:bCs/>
          <w:sz w:val="28"/>
          <w:szCs w:val="28"/>
        </w:rPr>
        <w:t>to Be Like Soldiers</w:t>
      </w:r>
      <w:r w:rsidR="00A70E35" w:rsidRPr="00A70E35">
        <w:rPr>
          <w:rFonts w:asciiTheme="majorBidi" w:hAnsiTheme="majorBidi" w:cstheme="majorBidi"/>
          <w:b/>
          <w:bCs/>
          <w:sz w:val="28"/>
          <w:szCs w:val="28"/>
        </w:rPr>
        <w:t xml:space="preserve"> with a Mission and a Purpose</w:t>
      </w:r>
    </w:p>
    <w:p w14:paraId="65185A34" w14:textId="77777777" w:rsidR="00E534F5" w:rsidRP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“Being afraid is natural, but we have to be soldiers,” he said. “Soldiers don’t win wars by telling each other how scary it is out there. They win by reminding each other of their mission and purpose, and the fact that they will succeed.”</w:t>
      </w:r>
    </w:p>
    <w:p w14:paraId="72497573" w14:textId="77777777" w:rsidR="00E534F5" w:rsidRP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He draws a parallel to what British Jews are experiencing.</w:t>
      </w:r>
    </w:p>
    <w:p w14:paraId="072BA096" w14:textId="77777777" w:rsidR="00E534F5" w:rsidRP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“We must have a passion for what we are living for, rather than what we are defending ourselves against. Precisely when we’re being challenged, that’s when we need to show strength and courage in who and what we are: We stand for our connection to G</w:t>
      </w:r>
      <w:r w:rsidRPr="00E534F5">
        <w:rPr>
          <w:rFonts w:asciiTheme="majorBidi" w:hAnsiTheme="majorBidi" w:cstheme="majorBidi"/>
          <w:sz w:val="28"/>
          <w:szCs w:val="28"/>
        </w:rPr>
        <w:noBreakHyphen/>
        <w:t>d through Torah, mitzvot and the universal message and example that they empower us to set.”</w:t>
      </w:r>
    </w:p>
    <w:p w14:paraId="2FBC4BDF" w14:textId="77777777" w:rsidR="00E534F5" w:rsidRPr="00E534F5" w:rsidRDefault="00E534F5" w:rsidP="00926F54">
      <w:pPr>
        <w:pStyle w:val="NoSpacing"/>
        <w:ind w:firstLine="720"/>
        <w:jc w:val="both"/>
        <w:rPr>
          <w:rFonts w:asciiTheme="majorBidi" w:hAnsiTheme="majorBidi" w:cstheme="majorBidi"/>
          <w:sz w:val="28"/>
          <w:szCs w:val="28"/>
        </w:rPr>
      </w:pPr>
      <w:r w:rsidRPr="00E534F5">
        <w:rPr>
          <w:rFonts w:asciiTheme="majorBidi" w:hAnsiTheme="majorBidi" w:cstheme="majorBidi"/>
          <w:sz w:val="28"/>
          <w:szCs w:val="28"/>
        </w:rPr>
        <w:t>He added: “Now is the time to be driven by a bold and proud vision for our Jewish community and its purpose in the world.”</w:t>
      </w:r>
    </w:p>
    <w:p w14:paraId="65B77862" w14:textId="77777777" w:rsidR="00E534F5" w:rsidRDefault="00E534F5" w:rsidP="00E534F5">
      <w:pPr>
        <w:pStyle w:val="NoSpacing"/>
        <w:jc w:val="both"/>
        <w:rPr>
          <w:rFonts w:asciiTheme="majorBidi" w:hAnsiTheme="majorBidi" w:cstheme="majorBidi"/>
          <w:sz w:val="28"/>
          <w:szCs w:val="28"/>
        </w:rPr>
      </w:pPr>
    </w:p>
    <w:p w14:paraId="66580923" w14:textId="0723D201" w:rsidR="00B36F71" w:rsidRPr="00E534F5" w:rsidRDefault="00B36F71" w:rsidP="00E534F5">
      <w:pPr>
        <w:pStyle w:val="NoSpacing"/>
        <w:jc w:val="both"/>
        <w:rPr>
          <w:rFonts w:asciiTheme="majorBidi" w:hAnsiTheme="majorBidi" w:cstheme="majorBidi"/>
          <w:i/>
          <w:iCs/>
          <w:sz w:val="28"/>
          <w:szCs w:val="28"/>
        </w:rPr>
      </w:pPr>
      <w:r w:rsidRPr="00C500C8">
        <w:rPr>
          <w:rFonts w:asciiTheme="majorBidi" w:hAnsiTheme="majorBidi" w:cstheme="majorBidi"/>
          <w:i/>
          <w:iCs/>
          <w:sz w:val="28"/>
          <w:szCs w:val="28"/>
        </w:rPr>
        <w:t>Reprinted from the current website of Chabad.Org</w:t>
      </w:r>
    </w:p>
    <w:sectPr w:rsidR="00B36F71" w:rsidRPr="00E534F5" w:rsidSect="007F6F72">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92974" w14:textId="77777777" w:rsidR="00240B6B" w:rsidRDefault="00240B6B" w:rsidP="00655535">
      <w:pPr>
        <w:spacing w:after="0" w:line="240" w:lineRule="auto"/>
      </w:pPr>
      <w:r>
        <w:separator/>
      </w:r>
    </w:p>
  </w:endnote>
  <w:endnote w:type="continuationSeparator" w:id="0">
    <w:p w14:paraId="1A8EEEC9" w14:textId="77777777" w:rsidR="00240B6B" w:rsidRDefault="00240B6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376830"/>
      <w:docPartObj>
        <w:docPartGallery w:val="Page Numbers (Bottom of Page)"/>
        <w:docPartUnique/>
      </w:docPartObj>
    </w:sdtPr>
    <w:sdtEndPr>
      <w:rPr>
        <w:color w:val="7F7F7F" w:themeColor="background1" w:themeShade="7F"/>
        <w:spacing w:val="60"/>
      </w:rPr>
    </w:sdtEndPr>
    <w:sdtContent>
      <w:p w14:paraId="7BAFB0F5" w14:textId="107D5AAB" w:rsidR="00730B14" w:rsidRDefault="00730B1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7EFDA4" w14:textId="77777777" w:rsidR="00730B14" w:rsidRDefault="00730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7C0EC" w14:textId="77777777" w:rsidR="00240B6B" w:rsidRDefault="00240B6B" w:rsidP="00655535">
      <w:pPr>
        <w:spacing w:after="0" w:line="240" w:lineRule="auto"/>
      </w:pPr>
      <w:r>
        <w:separator/>
      </w:r>
    </w:p>
  </w:footnote>
  <w:footnote w:type="continuationSeparator" w:id="0">
    <w:p w14:paraId="01F37E4C" w14:textId="77777777" w:rsidR="00240B6B" w:rsidRDefault="00240B6B"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0B3A" w14:textId="554A5195" w:rsidR="00070040" w:rsidRDefault="00070040">
    <w:pPr>
      <w:pStyle w:val="Header"/>
    </w:pPr>
    <w:r>
      <w:t xml:space="preserve">Kol Simcha Torah Gazette for </w:t>
    </w:r>
    <w:proofErr w:type="spellStart"/>
    <w:r>
      <w:t>Parshas</w:t>
    </w:r>
    <w:proofErr w:type="spellEnd"/>
    <w:r>
      <w:t xml:space="preserve"> </w:t>
    </w:r>
    <w:r w:rsidR="004640A6">
      <w:t>Behar-Bechukosai</w:t>
    </w:r>
    <w:r>
      <w:t xml:space="preserve"> 5786</w:t>
    </w:r>
  </w:p>
  <w:p w14:paraId="4BD6028C" w14:textId="77777777" w:rsidR="000D61FD" w:rsidRDefault="000D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6EAD"/>
    <w:multiLevelType w:val="multilevel"/>
    <w:tmpl w:val="76FC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A7E04"/>
    <w:multiLevelType w:val="multilevel"/>
    <w:tmpl w:val="717A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83748"/>
    <w:multiLevelType w:val="multilevel"/>
    <w:tmpl w:val="F15C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97ADF"/>
    <w:multiLevelType w:val="multilevel"/>
    <w:tmpl w:val="272E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854F6"/>
    <w:multiLevelType w:val="multilevel"/>
    <w:tmpl w:val="444C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26D44"/>
    <w:multiLevelType w:val="multilevel"/>
    <w:tmpl w:val="3A9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4A6096"/>
    <w:multiLevelType w:val="multilevel"/>
    <w:tmpl w:val="58EC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CA11A0"/>
    <w:multiLevelType w:val="multilevel"/>
    <w:tmpl w:val="BC7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CA559B"/>
    <w:multiLevelType w:val="multilevel"/>
    <w:tmpl w:val="E7BC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D27AD"/>
    <w:multiLevelType w:val="multilevel"/>
    <w:tmpl w:val="871A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9E6D95"/>
    <w:multiLevelType w:val="multilevel"/>
    <w:tmpl w:val="991A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663FA9"/>
    <w:multiLevelType w:val="multilevel"/>
    <w:tmpl w:val="CE84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2C13E1"/>
    <w:multiLevelType w:val="multilevel"/>
    <w:tmpl w:val="CBD2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B5263"/>
    <w:multiLevelType w:val="multilevel"/>
    <w:tmpl w:val="DFF6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331C3"/>
    <w:multiLevelType w:val="multilevel"/>
    <w:tmpl w:val="75C0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861540"/>
    <w:multiLevelType w:val="multilevel"/>
    <w:tmpl w:val="F0E4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407480"/>
    <w:multiLevelType w:val="multilevel"/>
    <w:tmpl w:val="4898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01530"/>
    <w:multiLevelType w:val="multilevel"/>
    <w:tmpl w:val="12A0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106069"/>
    <w:multiLevelType w:val="multilevel"/>
    <w:tmpl w:val="E09C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0142E5"/>
    <w:multiLevelType w:val="multilevel"/>
    <w:tmpl w:val="3F8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F734D8"/>
    <w:multiLevelType w:val="multilevel"/>
    <w:tmpl w:val="DFFEA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FB75A0"/>
    <w:multiLevelType w:val="multilevel"/>
    <w:tmpl w:val="9EFA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1F6DCC"/>
    <w:multiLevelType w:val="multilevel"/>
    <w:tmpl w:val="E74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647F3"/>
    <w:multiLevelType w:val="multilevel"/>
    <w:tmpl w:val="DCAE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32"/>
  </w:num>
  <w:num w:numId="2" w16cid:durableId="116681720">
    <w:abstractNumId w:val="27"/>
  </w:num>
  <w:num w:numId="3" w16cid:durableId="544828835">
    <w:abstractNumId w:val="44"/>
  </w:num>
  <w:num w:numId="4" w16cid:durableId="647904767">
    <w:abstractNumId w:val="38"/>
  </w:num>
  <w:num w:numId="5" w16cid:durableId="156195731">
    <w:abstractNumId w:val="2"/>
  </w:num>
  <w:num w:numId="6" w16cid:durableId="135879694">
    <w:abstractNumId w:val="35"/>
  </w:num>
  <w:num w:numId="7" w16cid:durableId="1724258819">
    <w:abstractNumId w:val="45"/>
  </w:num>
  <w:num w:numId="8" w16cid:durableId="629940338">
    <w:abstractNumId w:val="6"/>
  </w:num>
  <w:num w:numId="9" w16cid:durableId="1023672365">
    <w:abstractNumId w:val="34"/>
  </w:num>
  <w:num w:numId="10" w16cid:durableId="970865605">
    <w:abstractNumId w:val="7"/>
  </w:num>
  <w:num w:numId="11" w16cid:durableId="1529106328">
    <w:abstractNumId w:val="17"/>
  </w:num>
  <w:num w:numId="12" w16cid:durableId="65542467">
    <w:abstractNumId w:val="28"/>
  </w:num>
  <w:num w:numId="13" w16cid:durableId="1827699278">
    <w:abstractNumId w:val="26"/>
  </w:num>
  <w:num w:numId="14" w16cid:durableId="389965169">
    <w:abstractNumId w:val="1"/>
  </w:num>
  <w:num w:numId="15" w16cid:durableId="1144202374">
    <w:abstractNumId w:val="43"/>
  </w:num>
  <w:num w:numId="16" w16cid:durableId="2020156716">
    <w:abstractNumId w:val="8"/>
  </w:num>
  <w:num w:numId="17" w16cid:durableId="1187862797">
    <w:abstractNumId w:val="11"/>
  </w:num>
  <w:num w:numId="18" w16cid:durableId="398208099">
    <w:abstractNumId w:val="3"/>
  </w:num>
  <w:num w:numId="19" w16cid:durableId="259260806">
    <w:abstractNumId w:val="16"/>
  </w:num>
  <w:num w:numId="20" w16cid:durableId="72439733">
    <w:abstractNumId w:val="25"/>
  </w:num>
  <w:num w:numId="21" w16cid:durableId="1858887963">
    <w:abstractNumId w:val="33"/>
  </w:num>
  <w:num w:numId="22" w16cid:durableId="525871600">
    <w:abstractNumId w:val="12"/>
  </w:num>
  <w:num w:numId="23" w16cid:durableId="1389568217">
    <w:abstractNumId w:val="29"/>
  </w:num>
  <w:num w:numId="24" w16cid:durableId="1205751055">
    <w:abstractNumId w:val="15"/>
  </w:num>
  <w:num w:numId="25" w16cid:durableId="590700103">
    <w:abstractNumId w:val="40"/>
  </w:num>
  <w:num w:numId="26" w16cid:durableId="474682275">
    <w:abstractNumId w:val="0"/>
  </w:num>
  <w:num w:numId="27" w16cid:durableId="38170021">
    <w:abstractNumId w:val="5"/>
  </w:num>
  <w:num w:numId="28" w16cid:durableId="1046023946">
    <w:abstractNumId w:val="10"/>
  </w:num>
  <w:num w:numId="29" w16cid:durableId="338583518">
    <w:abstractNumId w:val="20"/>
  </w:num>
  <w:num w:numId="30" w16cid:durableId="1453523164">
    <w:abstractNumId w:val="9"/>
  </w:num>
  <w:num w:numId="31" w16cid:durableId="1588616023">
    <w:abstractNumId w:val="19"/>
  </w:num>
  <w:num w:numId="32" w16cid:durableId="2051218685">
    <w:abstractNumId w:val="41"/>
  </w:num>
  <w:num w:numId="33" w16cid:durableId="1099452160">
    <w:abstractNumId w:val="22"/>
  </w:num>
  <w:num w:numId="34" w16cid:durableId="1148519179">
    <w:abstractNumId w:val="42"/>
  </w:num>
  <w:num w:numId="35" w16cid:durableId="737214958">
    <w:abstractNumId w:val="31"/>
  </w:num>
  <w:num w:numId="36" w16cid:durableId="796609859">
    <w:abstractNumId w:val="18"/>
  </w:num>
  <w:num w:numId="37" w16cid:durableId="304356416">
    <w:abstractNumId w:val="30"/>
  </w:num>
  <w:num w:numId="38" w16cid:durableId="239868799">
    <w:abstractNumId w:val="37"/>
  </w:num>
  <w:num w:numId="39" w16cid:durableId="1301426760">
    <w:abstractNumId w:val="4"/>
  </w:num>
  <w:num w:numId="40" w16cid:durableId="1894465841">
    <w:abstractNumId w:val="21"/>
  </w:num>
  <w:num w:numId="41" w16cid:durableId="1073939217">
    <w:abstractNumId w:val="13"/>
  </w:num>
  <w:num w:numId="42" w16cid:durableId="1030842391">
    <w:abstractNumId w:val="23"/>
  </w:num>
  <w:num w:numId="43" w16cid:durableId="1147430499">
    <w:abstractNumId w:val="24"/>
  </w:num>
  <w:num w:numId="44" w16cid:durableId="1766993596">
    <w:abstractNumId w:val="39"/>
  </w:num>
  <w:num w:numId="45" w16cid:durableId="1023943332">
    <w:abstractNumId w:val="36"/>
  </w:num>
  <w:num w:numId="46" w16cid:durableId="1791824130">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13C"/>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3A"/>
    <w:rsid w:val="00005DAA"/>
    <w:rsid w:val="00005F50"/>
    <w:rsid w:val="000060C8"/>
    <w:rsid w:val="000064E0"/>
    <w:rsid w:val="00006B61"/>
    <w:rsid w:val="00006D88"/>
    <w:rsid w:val="00006FCB"/>
    <w:rsid w:val="00007ABF"/>
    <w:rsid w:val="00007DCD"/>
    <w:rsid w:val="00007E64"/>
    <w:rsid w:val="0001004C"/>
    <w:rsid w:val="00010262"/>
    <w:rsid w:val="000102B0"/>
    <w:rsid w:val="00010928"/>
    <w:rsid w:val="00010AB0"/>
    <w:rsid w:val="00010B58"/>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7E2"/>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21"/>
    <w:rsid w:val="00016BE8"/>
    <w:rsid w:val="0001711B"/>
    <w:rsid w:val="00017CD3"/>
    <w:rsid w:val="00017D64"/>
    <w:rsid w:val="00017DB2"/>
    <w:rsid w:val="00017E70"/>
    <w:rsid w:val="000200BD"/>
    <w:rsid w:val="000204DD"/>
    <w:rsid w:val="00020F8F"/>
    <w:rsid w:val="0002111B"/>
    <w:rsid w:val="0002137E"/>
    <w:rsid w:val="0002161E"/>
    <w:rsid w:val="000225B7"/>
    <w:rsid w:val="0002269F"/>
    <w:rsid w:val="00022A96"/>
    <w:rsid w:val="00022BE9"/>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D72"/>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1EE"/>
    <w:rsid w:val="00046465"/>
    <w:rsid w:val="000468F5"/>
    <w:rsid w:val="000469DF"/>
    <w:rsid w:val="00046DD8"/>
    <w:rsid w:val="00046E6E"/>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891"/>
    <w:rsid w:val="00056AC9"/>
    <w:rsid w:val="00056E40"/>
    <w:rsid w:val="00056EA1"/>
    <w:rsid w:val="00056F60"/>
    <w:rsid w:val="0005719F"/>
    <w:rsid w:val="000573A1"/>
    <w:rsid w:val="000573DC"/>
    <w:rsid w:val="00057C0F"/>
    <w:rsid w:val="00057C73"/>
    <w:rsid w:val="0006019C"/>
    <w:rsid w:val="00060D45"/>
    <w:rsid w:val="00060DB8"/>
    <w:rsid w:val="00060F33"/>
    <w:rsid w:val="00060F71"/>
    <w:rsid w:val="0006106C"/>
    <w:rsid w:val="000612EA"/>
    <w:rsid w:val="00061499"/>
    <w:rsid w:val="0006149D"/>
    <w:rsid w:val="000614A2"/>
    <w:rsid w:val="00061883"/>
    <w:rsid w:val="0006194A"/>
    <w:rsid w:val="00061BCC"/>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14"/>
    <w:rsid w:val="00065797"/>
    <w:rsid w:val="000657DB"/>
    <w:rsid w:val="0006581C"/>
    <w:rsid w:val="00065942"/>
    <w:rsid w:val="00065E31"/>
    <w:rsid w:val="00065F04"/>
    <w:rsid w:val="0006602C"/>
    <w:rsid w:val="00066041"/>
    <w:rsid w:val="0006610E"/>
    <w:rsid w:val="00066182"/>
    <w:rsid w:val="0006634E"/>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040"/>
    <w:rsid w:val="00070195"/>
    <w:rsid w:val="00070202"/>
    <w:rsid w:val="0007070E"/>
    <w:rsid w:val="0007076F"/>
    <w:rsid w:val="000709DD"/>
    <w:rsid w:val="00070A1A"/>
    <w:rsid w:val="00070AA3"/>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368"/>
    <w:rsid w:val="000765D0"/>
    <w:rsid w:val="000766C3"/>
    <w:rsid w:val="000766ED"/>
    <w:rsid w:val="00076857"/>
    <w:rsid w:val="00076A1A"/>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2D3"/>
    <w:rsid w:val="00081352"/>
    <w:rsid w:val="00081498"/>
    <w:rsid w:val="000814EF"/>
    <w:rsid w:val="0008182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76C"/>
    <w:rsid w:val="000927B7"/>
    <w:rsid w:val="0009290D"/>
    <w:rsid w:val="00092A50"/>
    <w:rsid w:val="00092AE9"/>
    <w:rsid w:val="00092E62"/>
    <w:rsid w:val="000936C9"/>
    <w:rsid w:val="000937D5"/>
    <w:rsid w:val="00093840"/>
    <w:rsid w:val="00093952"/>
    <w:rsid w:val="00093D5C"/>
    <w:rsid w:val="0009419B"/>
    <w:rsid w:val="000941DD"/>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BA2"/>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DAE"/>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0C5"/>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6EC"/>
    <w:rsid w:val="000B79A5"/>
    <w:rsid w:val="000B79B9"/>
    <w:rsid w:val="000C009D"/>
    <w:rsid w:val="000C0102"/>
    <w:rsid w:val="000C079E"/>
    <w:rsid w:val="000C07AF"/>
    <w:rsid w:val="000C0C92"/>
    <w:rsid w:val="000C0E26"/>
    <w:rsid w:val="000C0EDF"/>
    <w:rsid w:val="000C0F65"/>
    <w:rsid w:val="000C0FC0"/>
    <w:rsid w:val="000C10A1"/>
    <w:rsid w:val="000C1166"/>
    <w:rsid w:val="000C1735"/>
    <w:rsid w:val="000C1910"/>
    <w:rsid w:val="000C228F"/>
    <w:rsid w:val="000C266C"/>
    <w:rsid w:val="000C280C"/>
    <w:rsid w:val="000C2959"/>
    <w:rsid w:val="000C29AB"/>
    <w:rsid w:val="000C2A5F"/>
    <w:rsid w:val="000C2AD8"/>
    <w:rsid w:val="000C2F1D"/>
    <w:rsid w:val="000C3973"/>
    <w:rsid w:val="000C48F2"/>
    <w:rsid w:val="000C4CC4"/>
    <w:rsid w:val="000C4D3A"/>
    <w:rsid w:val="000C5041"/>
    <w:rsid w:val="000C5042"/>
    <w:rsid w:val="000C50E8"/>
    <w:rsid w:val="000C51A0"/>
    <w:rsid w:val="000C5301"/>
    <w:rsid w:val="000C5433"/>
    <w:rsid w:val="000C5572"/>
    <w:rsid w:val="000C5693"/>
    <w:rsid w:val="000C5C7B"/>
    <w:rsid w:val="000C5CB2"/>
    <w:rsid w:val="000C6123"/>
    <w:rsid w:val="000C700D"/>
    <w:rsid w:val="000C7216"/>
    <w:rsid w:val="000C753A"/>
    <w:rsid w:val="000C79DE"/>
    <w:rsid w:val="000C7A71"/>
    <w:rsid w:val="000D0A95"/>
    <w:rsid w:val="000D0C35"/>
    <w:rsid w:val="000D132D"/>
    <w:rsid w:val="000D1F77"/>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19A"/>
    <w:rsid w:val="000D5640"/>
    <w:rsid w:val="000D6029"/>
    <w:rsid w:val="000D60CF"/>
    <w:rsid w:val="000D61FD"/>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1F9B"/>
    <w:rsid w:val="000E2152"/>
    <w:rsid w:val="000E2213"/>
    <w:rsid w:val="000E2F35"/>
    <w:rsid w:val="000E35AC"/>
    <w:rsid w:val="000E3713"/>
    <w:rsid w:val="000E3882"/>
    <w:rsid w:val="000E39A4"/>
    <w:rsid w:val="000E3CBA"/>
    <w:rsid w:val="000E4011"/>
    <w:rsid w:val="000E449A"/>
    <w:rsid w:val="000E482E"/>
    <w:rsid w:val="000E4A3A"/>
    <w:rsid w:val="000E4A67"/>
    <w:rsid w:val="000E4C2F"/>
    <w:rsid w:val="000E51C1"/>
    <w:rsid w:val="000E53D0"/>
    <w:rsid w:val="000E56E4"/>
    <w:rsid w:val="000E571E"/>
    <w:rsid w:val="000E5B1D"/>
    <w:rsid w:val="000E5C8C"/>
    <w:rsid w:val="000E5CBB"/>
    <w:rsid w:val="000E5D6E"/>
    <w:rsid w:val="000E5DB5"/>
    <w:rsid w:val="000E5F81"/>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3D0"/>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485"/>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2D"/>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7B7"/>
    <w:rsid w:val="00147AE2"/>
    <w:rsid w:val="00147BF3"/>
    <w:rsid w:val="00147D0F"/>
    <w:rsid w:val="00147F94"/>
    <w:rsid w:val="00147FDF"/>
    <w:rsid w:val="0015025A"/>
    <w:rsid w:val="00150812"/>
    <w:rsid w:val="00150836"/>
    <w:rsid w:val="00150AC9"/>
    <w:rsid w:val="00150FAD"/>
    <w:rsid w:val="0015129D"/>
    <w:rsid w:val="001518ED"/>
    <w:rsid w:val="00151B38"/>
    <w:rsid w:val="00151BCC"/>
    <w:rsid w:val="00151CCC"/>
    <w:rsid w:val="001520FA"/>
    <w:rsid w:val="00152263"/>
    <w:rsid w:val="001524B9"/>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EB3"/>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70A"/>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D46"/>
    <w:rsid w:val="00184E0E"/>
    <w:rsid w:val="00184E45"/>
    <w:rsid w:val="00184FF9"/>
    <w:rsid w:val="00185842"/>
    <w:rsid w:val="001866D0"/>
    <w:rsid w:val="00187188"/>
    <w:rsid w:val="00187594"/>
    <w:rsid w:val="00187858"/>
    <w:rsid w:val="001878D9"/>
    <w:rsid w:val="00187BD4"/>
    <w:rsid w:val="00187D01"/>
    <w:rsid w:val="00190135"/>
    <w:rsid w:val="0019054B"/>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A51"/>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49"/>
    <w:rsid w:val="001A2C83"/>
    <w:rsid w:val="001A2F62"/>
    <w:rsid w:val="001A314F"/>
    <w:rsid w:val="001A322D"/>
    <w:rsid w:val="001A339C"/>
    <w:rsid w:val="001A34F0"/>
    <w:rsid w:val="001A35A7"/>
    <w:rsid w:val="001A3659"/>
    <w:rsid w:val="001A39E2"/>
    <w:rsid w:val="001A3A7E"/>
    <w:rsid w:val="001A3C5B"/>
    <w:rsid w:val="001A3E64"/>
    <w:rsid w:val="001A4150"/>
    <w:rsid w:val="001A4681"/>
    <w:rsid w:val="001A4F73"/>
    <w:rsid w:val="001A4F7E"/>
    <w:rsid w:val="001A4FA5"/>
    <w:rsid w:val="001A5124"/>
    <w:rsid w:val="001A51B7"/>
    <w:rsid w:val="001A545B"/>
    <w:rsid w:val="001A553E"/>
    <w:rsid w:val="001A608E"/>
    <w:rsid w:val="001A661C"/>
    <w:rsid w:val="001A682B"/>
    <w:rsid w:val="001A6E12"/>
    <w:rsid w:val="001A6EAA"/>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849"/>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4F7D"/>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0F99"/>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826"/>
    <w:rsid w:val="001D3950"/>
    <w:rsid w:val="001D4276"/>
    <w:rsid w:val="001D42AB"/>
    <w:rsid w:val="001D4374"/>
    <w:rsid w:val="001D49CB"/>
    <w:rsid w:val="001D4C61"/>
    <w:rsid w:val="001D53DF"/>
    <w:rsid w:val="001D55CC"/>
    <w:rsid w:val="001D5683"/>
    <w:rsid w:val="001D5C2B"/>
    <w:rsid w:val="001D5C73"/>
    <w:rsid w:val="001D5CD4"/>
    <w:rsid w:val="001D5FE9"/>
    <w:rsid w:val="001D6349"/>
    <w:rsid w:val="001D664D"/>
    <w:rsid w:val="001D6846"/>
    <w:rsid w:val="001D7032"/>
    <w:rsid w:val="001D7554"/>
    <w:rsid w:val="001D7810"/>
    <w:rsid w:val="001D795F"/>
    <w:rsid w:val="001D7E99"/>
    <w:rsid w:val="001D7FFB"/>
    <w:rsid w:val="001E0544"/>
    <w:rsid w:val="001E0987"/>
    <w:rsid w:val="001E0E48"/>
    <w:rsid w:val="001E0F7C"/>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69D5"/>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074"/>
    <w:rsid w:val="001F5699"/>
    <w:rsid w:val="001F56C2"/>
    <w:rsid w:val="001F5E23"/>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ACC"/>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1DF8"/>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EE7"/>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6F8"/>
    <w:rsid w:val="0023280B"/>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68B"/>
    <w:rsid w:val="00240A34"/>
    <w:rsid w:val="00240B45"/>
    <w:rsid w:val="00240B6B"/>
    <w:rsid w:val="00240BE7"/>
    <w:rsid w:val="00240F04"/>
    <w:rsid w:val="002411D5"/>
    <w:rsid w:val="00241835"/>
    <w:rsid w:val="00241A07"/>
    <w:rsid w:val="00241A3A"/>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554"/>
    <w:rsid w:val="00244ABD"/>
    <w:rsid w:val="00244AFB"/>
    <w:rsid w:val="0024508D"/>
    <w:rsid w:val="00245620"/>
    <w:rsid w:val="00245650"/>
    <w:rsid w:val="002460AC"/>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0F65"/>
    <w:rsid w:val="0025106C"/>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DF"/>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9E5"/>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32"/>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4D"/>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0CC"/>
    <w:rsid w:val="002A71AE"/>
    <w:rsid w:val="002A76B3"/>
    <w:rsid w:val="002A77D3"/>
    <w:rsid w:val="002A78FB"/>
    <w:rsid w:val="002A7FB7"/>
    <w:rsid w:val="002B015B"/>
    <w:rsid w:val="002B0183"/>
    <w:rsid w:val="002B01D1"/>
    <w:rsid w:val="002B027E"/>
    <w:rsid w:val="002B04AE"/>
    <w:rsid w:val="002B04DB"/>
    <w:rsid w:val="002B0560"/>
    <w:rsid w:val="002B0900"/>
    <w:rsid w:val="002B0CC9"/>
    <w:rsid w:val="002B0D00"/>
    <w:rsid w:val="002B0E51"/>
    <w:rsid w:val="002B1023"/>
    <w:rsid w:val="002B105B"/>
    <w:rsid w:val="002B13AF"/>
    <w:rsid w:val="002B1540"/>
    <w:rsid w:val="002B177A"/>
    <w:rsid w:val="002B17F0"/>
    <w:rsid w:val="002B1B28"/>
    <w:rsid w:val="002B1D92"/>
    <w:rsid w:val="002B2178"/>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A5D"/>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6F8"/>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8C6"/>
    <w:rsid w:val="002D0DE9"/>
    <w:rsid w:val="002D0DEE"/>
    <w:rsid w:val="002D0F13"/>
    <w:rsid w:val="002D0F23"/>
    <w:rsid w:val="002D1132"/>
    <w:rsid w:val="002D157C"/>
    <w:rsid w:val="002D15F5"/>
    <w:rsid w:val="002D18B5"/>
    <w:rsid w:val="002D1A4D"/>
    <w:rsid w:val="002D1B5E"/>
    <w:rsid w:val="002D1C45"/>
    <w:rsid w:val="002D1F97"/>
    <w:rsid w:val="002D20F8"/>
    <w:rsid w:val="002D2545"/>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B8E"/>
    <w:rsid w:val="002D7DBD"/>
    <w:rsid w:val="002D7DE2"/>
    <w:rsid w:val="002D7F83"/>
    <w:rsid w:val="002E0042"/>
    <w:rsid w:val="002E034B"/>
    <w:rsid w:val="002E0412"/>
    <w:rsid w:val="002E04ED"/>
    <w:rsid w:val="002E050B"/>
    <w:rsid w:val="002E05CD"/>
    <w:rsid w:val="002E072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13A"/>
    <w:rsid w:val="002F1500"/>
    <w:rsid w:val="002F16A2"/>
    <w:rsid w:val="002F2520"/>
    <w:rsid w:val="002F258D"/>
    <w:rsid w:val="002F2996"/>
    <w:rsid w:val="002F2A3F"/>
    <w:rsid w:val="002F2ACA"/>
    <w:rsid w:val="002F2BD4"/>
    <w:rsid w:val="002F2EB1"/>
    <w:rsid w:val="002F307D"/>
    <w:rsid w:val="002F31BD"/>
    <w:rsid w:val="002F39F9"/>
    <w:rsid w:val="002F3F22"/>
    <w:rsid w:val="002F3F6F"/>
    <w:rsid w:val="002F418B"/>
    <w:rsid w:val="002F4658"/>
    <w:rsid w:val="002F46DA"/>
    <w:rsid w:val="002F4D24"/>
    <w:rsid w:val="002F4DF0"/>
    <w:rsid w:val="002F519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3D29"/>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D52"/>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434"/>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19"/>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2FA"/>
    <w:rsid w:val="0034466F"/>
    <w:rsid w:val="00344878"/>
    <w:rsid w:val="003449DB"/>
    <w:rsid w:val="00344B7D"/>
    <w:rsid w:val="00345075"/>
    <w:rsid w:val="00345092"/>
    <w:rsid w:val="003451E4"/>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666"/>
    <w:rsid w:val="003546E8"/>
    <w:rsid w:val="0035475D"/>
    <w:rsid w:val="003548C0"/>
    <w:rsid w:val="00354AF4"/>
    <w:rsid w:val="003550B9"/>
    <w:rsid w:val="0035528D"/>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1C0"/>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83F"/>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5D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0CC"/>
    <w:rsid w:val="00386556"/>
    <w:rsid w:val="00386668"/>
    <w:rsid w:val="003869CD"/>
    <w:rsid w:val="00386BCC"/>
    <w:rsid w:val="00386CE6"/>
    <w:rsid w:val="00386E9B"/>
    <w:rsid w:val="00387076"/>
    <w:rsid w:val="00387097"/>
    <w:rsid w:val="003871EB"/>
    <w:rsid w:val="00387602"/>
    <w:rsid w:val="00387848"/>
    <w:rsid w:val="00387BAD"/>
    <w:rsid w:val="00387FF9"/>
    <w:rsid w:val="0039004C"/>
    <w:rsid w:val="00390587"/>
    <w:rsid w:val="00390721"/>
    <w:rsid w:val="00390781"/>
    <w:rsid w:val="00390832"/>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E8B"/>
    <w:rsid w:val="003A1F9B"/>
    <w:rsid w:val="003A227C"/>
    <w:rsid w:val="003A23C3"/>
    <w:rsid w:val="003A2661"/>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6B5"/>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0A2"/>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5B7"/>
    <w:rsid w:val="003D269A"/>
    <w:rsid w:val="003D2869"/>
    <w:rsid w:val="003D2909"/>
    <w:rsid w:val="003D2A4E"/>
    <w:rsid w:val="003D2C48"/>
    <w:rsid w:val="003D2FD0"/>
    <w:rsid w:val="003D3069"/>
    <w:rsid w:val="003D310C"/>
    <w:rsid w:val="003D3873"/>
    <w:rsid w:val="003D38D1"/>
    <w:rsid w:val="003D3A71"/>
    <w:rsid w:val="003D3BC9"/>
    <w:rsid w:val="003D4182"/>
    <w:rsid w:val="003D4B8C"/>
    <w:rsid w:val="003D4CCD"/>
    <w:rsid w:val="003D4EC5"/>
    <w:rsid w:val="003D50A0"/>
    <w:rsid w:val="003D53E6"/>
    <w:rsid w:val="003D570A"/>
    <w:rsid w:val="003D5AB9"/>
    <w:rsid w:val="003D5E14"/>
    <w:rsid w:val="003D64A4"/>
    <w:rsid w:val="003D6532"/>
    <w:rsid w:val="003D6902"/>
    <w:rsid w:val="003D6BA1"/>
    <w:rsid w:val="003D6F59"/>
    <w:rsid w:val="003D7941"/>
    <w:rsid w:val="003D7C9F"/>
    <w:rsid w:val="003D7FDB"/>
    <w:rsid w:val="003E002A"/>
    <w:rsid w:val="003E02AA"/>
    <w:rsid w:val="003E043B"/>
    <w:rsid w:val="003E0580"/>
    <w:rsid w:val="003E069A"/>
    <w:rsid w:val="003E0A0B"/>
    <w:rsid w:val="003E0B80"/>
    <w:rsid w:val="003E0CA4"/>
    <w:rsid w:val="003E1A8D"/>
    <w:rsid w:val="003E1F04"/>
    <w:rsid w:val="003E1F98"/>
    <w:rsid w:val="003E262A"/>
    <w:rsid w:val="003E2BC1"/>
    <w:rsid w:val="003E2E96"/>
    <w:rsid w:val="003E3377"/>
    <w:rsid w:val="003E3884"/>
    <w:rsid w:val="003E3B27"/>
    <w:rsid w:val="003E3CC2"/>
    <w:rsid w:val="003E4291"/>
    <w:rsid w:val="003E4503"/>
    <w:rsid w:val="003E5218"/>
    <w:rsid w:val="003E5850"/>
    <w:rsid w:val="003E5871"/>
    <w:rsid w:val="003E65E3"/>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2C14"/>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3E40"/>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CB8"/>
    <w:rsid w:val="00420E2F"/>
    <w:rsid w:val="00420FFA"/>
    <w:rsid w:val="004210C2"/>
    <w:rsid w:val="004215E9"/>
    <w:rsid w:val="00421700"/>
    <w:rsid w:val="0042192E"/>
    <w:rsid w:val="004219B1"/>
    <w:rsid w:val="00422038"/>
    <w:rsid w:val="0042222C"/>
    <w:rsid w:val="004222C1"/>
    <w:rsid w:val="00422465"/>
    <w:rsid w:val="004226CC"/>
    <w:rsid w:val="0042291A"/>
    <w:rsid w:val="00422A03"/>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025"/>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3ED"/>
    <w:rsid w:val="004306FB"/>
    <w:rsid w:val="00430889"/>
    <w:rsid w:val="00430B4F"/>
    <w:rsid w:val="00430C9E"/>
    <w:rsid w:val="0043102F"/>
    <w:rsid w:val="0043116B"/>
    <w:rsid w:val="004311D7"/>
    <w:rsid w:val="004313F2"/>
    <w:rsid w:val="00431AB4"/>
    <w:rsid w:val="00431B03"/>
    <w:rsid w:val="00431F0F"/>
    <w:rsid w:val="00431F17"/>
    <w:rsid w:val="0043254E"/>
    <w:rsid w:val="0043278A"/>
    <w:rsid w:val="004327E9"/>
    <w:rsid w:val="00432A4B"/>
    <w:rsid w:val="00432A96"/>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AEC"/>
    <w:rsid w:val="00436F10"/>
    <w:rsid w:val="004370AD"/>
    <w:rsid w:val="00437244"/>
    <w:rsid w:val="004377AD"/>
    <w:rsid w:val="004377B8"/>
    <w:rsid w:val="00437951"/>
    <w:rsid w:val="00437A5C"/>
    <w:rsid w:val="00437C6B"/>
    <w:rsid w:val="00437C9F"/>
    <w:rsid w:val="00437D8D"/>
    <w:rsid w:val="00437F14"/>
    <w:rsid w:val="004400AB"/>
    <w:rsid w:val="00440599"/>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C17"/>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0A6"/>
    <w:rsid w:val="0046440D"/>
    <w:rsid w:val="0046465E"/>
    <w:rsid w:val="00464CCD"/>
    <w:rsid w:val="00464E2E"/>
    <w:rsid w:val="00465542"/>
    <w:rsid w:val="00465785"/>
    <w:rsid w:val="00465A48"/>
    <w:rsid w:val="00465AD6"/>
    <w:rsid w:val="00465ADD"/>
    <w:rsid w:val="00465C7E"/>
    <w:rsid w:val="00465C9B"/>
    <w:rsid w:val="00465DC5"/>
    <w:rsid w:val="00465DE2"/>
    <w:rsid w:val="0046615D"/>
    <w:rsid w:val="0046644D"/>
    <w:rsid w:val="004664A2"/>
    <w:rsid w:val="00466540"/>
    <w:rsid w:val="00466691"/>
    <w:rsid w:val="004667AB"/>
    <w:rsid w:val="00466DD4"/>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030"/>
    <w:rsid w:val="00487206"/>
    <w:rsid w:val="00487A8B"/>
    <w:rsid w:val="00487CB3"/>
    <w:rsid w:val="00487F0F"/>
    <w:rsid w:val="00487F32"/>
    <w:rsid w:val="0049012C"/>
    <w:rsid w:val="0049014A"/>
    <w:rsid w:val="004901E8"/>
    <w:rsid w:val="00490782"/>
    <w:rsid w:val="00490BD4"/>
    <w:rsid w:val="00490CCB"/>
    <w:rsid w:val="00491011"/>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78A"/>
    <w:rsid w:val="004A29F1"/>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0EF"/>
    <w:rsid w:val="004C4499"/>
    <w:rsid w:val="004C44A2"/>
    <w:rsid w:val="004C45D4"/>
    <w:rsid w:val="004C4A71"/>
    <w:rsid w:val="004C4F75"/>
    <w:rsid w:val="004C53D2"/>
    <w:rsid w:val="004C563E"/>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966"/>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3EF6"/>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AF0"/>
    <w:rsid w:val="004F3B29"/>
    <w:rsid w:val="004F3D85"/>
    <w:rsid w:val="004F4579"/>
    <w:rsid w:val="004F48B2"/>
    <w:rsid w:val="004F4C9F"/>
    <w:rsid w:val="004F4D3B"/>
    <w:rsid w:val="004F50A6"/>
    <w:rsid w:val="004F50D0"/>
    <w:rsid w:val="004F569B"/>
    <w:rsid w:val="004F5D54"/>
    <w:rsid w:val="004F6372"/>
    <w:rsid w:val="004F6381"/>
    <w:rsid w:val="004F654C"/>
    <w:rsid w:val="004F6711"/>
    <w:rsid w:val="004F6E5F"/>
    <w:rsid w:val="004F70F3"/>
    <w:rsid w:val="004F7403"/>
    <w:rsid w:val="004F74B8"/>
    <w:rsid w:val="004F7AEB"/>
    <w:rsid w:val="004F7B35"/>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0AF"/>
    <w:rsid w:val="005034DF"/>
    <w:rsid w:val="005035C0"/>
    <w:rsid w:val="00503927"/>
    <w:rsid w:val="00503D08"/>
    <w:rsid w:val="00503EBF"/>
    <w:rsid w:val="00503EF2"/>
    <w:rsid w:val="00503FC2"/>
    <w:rsid w:val="00504167"/>
    <w:rsid w:val="005041BA"/>
    <w:rsid w:val="00504F16"/>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17CFF"/>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1EA"/>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5D0"/>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558"/>
    <w:rsid w:val="005406D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562"/>
    <w:rsid w:val="005457CD"/>
    <w:rsid w:val="005459BE"/>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2C"/>
    <w:rsid w:val="005479C3"/>
    <w:rsid w:val="00547A54"/>
    <w:rsid w:val="00547AD8"/>
    <w:rsid w:val="00547B77"/>
    <w:rsid w:val="005500F3"/>
    <w:rsid w:val="00550512"/>
    <w:rsid w:val="0055071F"/>
    <w:rsid w:val="005507A6"/>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1B"/>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4C72"/>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94E"/>
    <w:rsid w:val="00575C3D"/>
    <w:rsid w:val="00575DDB"/>
    <w:rsid w:val="00576374"/>
    <w:rsid w:val="00576571"/>
    <w:rsid w:val="00576751"/>
    <w:rsid w:val="00576842"/>
    <w:rsid w:val="00576CD2"/>
    <w:rsid w:val="00576DBE"/>
    <w:rsid w:val="005772B6"/>
    <w:rsid w:val="0058007A"/>
    <w:rsid w:val="0058024E"/>
    <w:rsid w:val="0058054C"/>
    <w:rsid w:val="0058061D"/>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622"/>
    <w:rsid w:val="00585705"/>
    <w:rsid w:val="00585863"/>
    <w:rsid w:val="00585928"/>
    <w:rsid w:val="00586196"/>
    <w:rsid w:val="005863EE"/>
    <w:rsid w:val="00586565"/>
    <w:rsid w:val="00587087"/>
    <w:rsid w:val="0058724B"/>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8E5"/>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0EE"/>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AFD"/>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4E2B"/>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6F17"/>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6A"/>
    <w:rsid w:val="005E2DEB"/>
    <w:rsid w:val="005E2E53"/>
    <w:rsid w:val="005E2E66"/>
    <w:rsid w:val="005E308E"/>
    <w:rsid w:val="005E3261"/>
    <w:rsid w:val="005E35E4"/>
    <w:rsid w:val="005E3759"/>
    <w:rsid w:val="005E3963"/>
    <w:rsid w:val="005E420A"/>
    <w:rsid w:val="005E4379"/>
    <w:rsid w:val="005E4775"/>
    <w:rsid w:val="005E4AED"/>
    <w:rsid w:val="005E4BAD"/>
    <w:rsid w:val="005E508B"/>
    <w:rsid w:val="005E515C"/>
    <w:rsid w:val="005E517D"/>
    <w:rsid w:val="005E5602"/>
    <w:rsid w:val="005E5664"/>
    <w:rsid w:val="005E5938"/>
    <w:rsid w:val="005E5B65"/>
    <w:rsid w:val="005E5E78"/>
    <w:rsid w:val="005E627E"/>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5DB"/>
    <w:rsid w:val="005F7780"/>
    <w:rsid w:val="005F7813"/>
    <w:rsid w:val="005F7E68"/>
    <w:rsid w:val="0060030B"/>
    <w:rsid w:val="00600425"/>
    <w:rsid w:val="00600525"/>
    <w:rsid w:val="00600898"/>
    <w:rsid w:val="00600BBB"/>
    <w:rsid w:val="00600C87"/>
    <w:rsid w:val="00600D93"/>
    <w:rsid w:val="00601037"/>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A61"/>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682"/>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4868"/>
    <w:rsid w:val="00625061"/>
    <w:rsid w:val="006250DC"/>
    <w:rsid w:val="006257A7"/>
    <w:rsid w:val="00625A44"/>
    <w:rsid w:val="00625C89"/>
    <w:rsid w:val="00625CDC"/>
    <w:rsid w:val="00626012"/>
    <w:rsid w:val="0062601B"/>
    <w:rsid w:val="0062648B"/>
    <w:rsid w:val="006267FB"/>
    <w:rsid w:val="00626AF1"/>
    <w:rsid w:val="00626BA2"/>
    <w:rsid w:val="00626D24"/>
    <w:rsid w:val="00626DDE"/>
    <w:rsid w:val="00626E3A"/>
    <w:rsid w:val="00626ED6"/>
    <w:rsid w:val="00626F82"/>
    <w:rsid w:val="0062707B"/>
    <w:rsid w:val="00627808"/>
    <w:rsid w:val="0062797E"/>
    <w:rsid w:val="00627EBF"/>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032"/>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4D"/>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2E"/>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4F48"/>
    <w:rsid w:val="0066517A"/>
    <w:rsid w:val="006652AC"/>
    <w:rsid w:val="0066533A"/>
    <w:rsid w:val="006653B0"/>
    <w:rsid w:val="0066546A"/>
    <w:rsid w:val="0066582D"/>
    <w:rsid w:val="0066592C"/>
    <w:rsid w:val="006659D3"/>
    <w:rsid w:val="00665C57"/>
    <w:rsid w:val="00665E67"/>
    <w:rsid w:val="00666109"/>
    <w:rsid w:val="00666896"/>
    <w:rsid w:val="00666AA8"/>
    <w:rsid w:val="00666EA2"/>
    <w:rsid w:val="00666FB6"/>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545"/>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5E78"/>
    <w:rsid w:val="006862DE"/>
    <w:rsid w:val="00686365"/>
    <w:rsid w:val="006864C6"/>
    <w:rsid w:val="006868D6"/>
    <w:rsid w:val="00686BE2"/>
    <w:rsid w:val="0068726B"/>
    <w:rsid w:val="00687459"/>
    <w:rsid w:val="006877FA"/>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53F"/>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0FDE"/>
    <w:rsid w:val="006A115F"/>
    <w:rsid w:val="006A1528"/>
    <w:rsid w:val="006A179F"/>
    <w:rsid w:val="006A1A76"/>
    <w:rsid w:val="006A1FB5"/>
    <w:rsid w:val="006A2363"/>
    <w:rsid w:val="006A264F"/>
    <w:rsid w:val="006A2687"/>
    <w:rsid w:val="006A26B1"/>
    <w:rsid w:val="006A27C0"/>
    <w:rsid w:val="006A2809"/>
    <w:rsid w:val="006A2C9F"/>
    <w:rsid w:val="006A2CA1"/>
    <w:rsid w:val="006A2CED"/>
    <w:rsid w:val="006A2E89"/>
    <w:rsid w:val="006A2F6C"/>
    <w:rsid w:val="006A33F4"/>
    <w:rsid w:val="006A344D"/>
    <w:rsid w:val="006A3A80"/>
    <w:rsid w:val="006A3AD2"/>
    <w:rsid w:val="006A3C65"/>
    <w:rsid w:val="006A3EE3"/>
    <w:rsid w:val="006A3FFE"/>
    <w:rsid w:val="006A43FE"/>
    <w:rsid w:val="006A4560"/>
    <w:rsid w:val="006A45E5"/>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7EF"/>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1FAF"/>
    <w:rsid w:val="006B217B"/>
    <w:rsid w:val="006B2309"/>
    <w:rsid w:val="006B27D8"/>
    <w:rsid w:val="006B2998"/>
    <w:rsid w:val="006B2B50"/>
    <w:rsid w:val="006B2F74"/>
    <w:rsid w:val="006B31AE"/>
    <w:rsid w:val="006B384C"/>
    <w:rsid w:val="006B3EC0"/>
    <w:rsid w:val="006B4349"/>
    <w:rsid w:val="006B4662"/>
    <w:rsid w:val="006B4E58"/>
    <w:rsid w:val="006B4ED6"/>
    <w:rsid w:val="006B5163"/>
    <w:rsid w:val="006B5244"/>
    <w:rsid w:val="006B5346"/>
    <w:rsid w:val="006B5744"/>
    <w:rsid w:val="006B59EC"/>
    <w:rsid w:val="006B5AA6"/>
    <w:rsid w:val="006B5B2C"/>
    <w:rsid w:val="006B5C05"/>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31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0ED"/>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2DA8"/>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03"/>
    <w:rsid w:val="006F1971"/>
    <w:rsid w:val="006F1A46"/>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4EBD"/>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1F45"/>
    <w:rsid w:val="00712047"/>
    <w:rsid w:val="007120F7"/>
    <w:rsid w:val="00712271"/>
    <w:rsid w:val="007122F0"/>
    <w:rsid w:val="00712375"/>
    <w:rsid w:val="00712478"/>
    <w:rsid w:val="00712689"/>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670"/>
    <w:rsid w:val="00720A8F"/>
    <w:rsid w:val="00720DFF"/>
    <w:rsid w:val="00720F2B"/>
    <w:rsid w:val="007212DE"/>
    <w:rsid w:val="00721700"/>
    <w:rsid w:val="00721B8D"/>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3FDB"/>
    <w:rsid w:val="00724065"/>
    <w:rsid w:val="00724611"/>
    <w:rsid w:val="0072472C"/>
    <w:rsid w:val="007247C6"/>
    <w:rsid w:val="00724C08"/>
    <w:rsid w:val="00724C18"/>
    <w:rsid w:val="0072542C"/>
    <w:rsid w:val="00725455"/>
    <w:rsid w:val="0072554C"/>
    <w:rsid w:val="007257DC"/>
    <w:rsid w:val="00725A27"/>
    <w:rsid w:val="00725B44"/>
    <w:rsid w:val="00725C0C"/>
    <w:rsid w:val="00725D8A"/>
    <w:rsid w:val="00725E20"/>
    <w:rsid w:val="00726334"/>
    <w:rsid w:val="007266CE"/>
    <w:rsid w:val="00726AF9"/>
    <w:rsid w:val="007270C6"/>
    <w:rsid w:val="007272D7"/>
    <w:rsid w:val="007273FF"/>
    <w:rsid w:val="00727B3A"/>
    <w:rsid w:val="00727D63"/>
    <w:rsid w:val="007301EF"/>
    <w:rsid w:val="007307A5"/>
    <w:rsid w:val="00730B14"/>
    <w:rsid w:val="00730B89"/>
    <w:rsid w:val="00730C2D"/>
    <w:rsid w:val="00730C4D"/>
    <w:rsid w:val="00730F67"/>
    <w:rsid w:val="00731073"/>
    <w:rsid w:val="0073115B"/>
    <w:rsid w:val="007313B0"/>
    <w:rsid w:val="0073149A"/>
    <w:rsid w:val="00731552"/>
    <w:rsid w:val="007317A9"/>
    <w:rsid w:val="00731B6D"/>
    <w:rsid w:val="00731F69"/>
    <w:rsid w:val="0073211E"/>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0A9"/>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155"/>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1F3"/>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0FC"/>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78B"/>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46"/>
    <w:rsid w:val="00785CA5"/>
    <w:rsid w:val="00786461"/>
    <w:rsid w:val="00786526"/>
    <w:rsid w:val="00786637"/>
    <w:rsid w:val="007866D5"/>
    <w:rsid w:val="007866DC"/>
    <w:rsid w:val="00786719"/>
    <w:rsid w:val="00786814"/>
    <w:rsid w:val="00786AC8"/>
    <w:rsid w:val="00786F44"/>
    <w:rsid w:val="00787085"/>
    <w:rsid w:val="0078751C"/>
    <w:rsid w:val="007875B4"/>
    <w:rsid w:val="00787713"/>
    <w:rsid w:val="007877EC"/>
    <w:rsid w:val="00787810"/>
    <w:rsid w:val="007878AC"/>
    <w:rsid w:val="00787BF2"/>
    <w:rsid w:val="00787C09"/>
    <w:rsid w:val="0079041F"/>
    <w:rsid w:val="007906BE"/>
    <w:rsid w:val="00790B5E"/>
    <w:rsid w:val="00791101"/>
    <w:rsid w:val="007911AF"/>
    <w:rsid w:val="00791278"/>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AD7"/>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5E3"/>
    <w:rsid w:val="007A2AA8"/>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753"/>
    <w:rsid w:val="007A5F13"/>
    <w:rsid w:val="007A626D"/>
    <w:rsid w:val="007A633D"/>
    <w:rsid w:val="007A66F7"/>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C7B"/>
    <w:rsid w:val="007B5E48"/>
    <w:rsid w:val="007B5FDA"/>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02"/>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1E2B"/>
    <w:rsid w:val="007D20E1"/>
    <w:rsid w:val="007D24A1"/>
    <w:rsid w:val="007D276F"/>
    <w:rsid w:val="007D284B"/>
    <w:rsid w:val="007D28FA"/>
    <w:rsid w:val="007D2B5F"/>
    <w:rsid w:val="007D2BBA"/>
    <w:rsid w:val="007D2C4F"/>
    <w:rsid w:val="007D2F22"/>
    <w:rsid w:val="007D306D"/>
    <w:rsid w:val="007D3266"/>
    <w:rsid w:val="007D3569"/>
    <w:rsid w:val="007D38EA"/>
    <w:rsid w:val="007D3A51"/>
    <w:rsid w:val="007D3E7F"/>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2F1"/>
    <w:rsid w:val="007E0D4E"/>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468"/>
    <w:rsid w:val="007E58CC"/>
    <w:rsid w:val="007E59BA"/>
    <w:rsid w:val="007E59BC"/>
    <w:rsid w:val="007E606D"/>
    <w:rsid w:val="007E6139"/>
    <w:rsid w:val="007E668E"/>
    <w:rsid w:val="007E6A72"/>
    <w:rsid w:val="007E6F6D"/>
    <w:rsid w:val="007E7005"/>
    <w:rsid w:val="007E7634"/>
    <w:rsid w:val="007E76CA"/>
    <w:rsid w:val="007E7794"/>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2E14"/>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03"/>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0DE"/>
    <w:rsid w:val="008046E3"/>
    <w:rsid w:val="008046EA"/>
    <w:rsid w:val="008047FF"/>
    <w:rsid w:val="00804886"/>
    <w:rsid w:val="008049CE"/>
    <w:rsid w:val="00804AC4"/>
    <w:rsid w:val="00804D21"/>
    <w:rsid w:val="00804D97"/>
    <w:rsid w:val="00804ECB"/>
    <w:rsid w:val="00804F22"/>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5E64"/>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E2"/>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555"/>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5D23"/>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AFC"/>
    <w:rsid w:val="00863D34"/>
    <w:rsid w:val="00863D7D"/>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B9D"/>
    <w:rsid w:val="00866EC0"/>
    <w:rsid w:val="008672CD"/>
    <w:rsid w:val="00867A6F"/>
    <w:rsid w:val="00867B80"/>
    <w:rsid w:val="00867CDA"/>
    <w:rsid w:val="00867D47"/>
    <w:rsid w:val="00870008"/>
    <w:rsid w:val="008701DE"/>
    <w:rsid w:val="008706C0"/>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167"/>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2E72"/>
    <w:rsid w:val="0089388A"/>
    <w:rsid w:val="008939DA"/>
    <w:rsid w:val="00893C51"/>
    <w:rsid w:val="00893D07"/>
    <w:rsid w:val="00894203"/>
    <w:rsid w:val="008945F6"/>
    <w:rsid w:val="00894648"/>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064"/>
    <w:rsid w:val="008B05D3"/>
    <w:rsid w:val="008B0853"/>
    <w:rsid w:val="008B0979"/>
    <w:rsid w:val="008B0C1A"/>
    <w:rsid w:val="008B0D48"/>
    <w:rsid w:val="008B0DB3"/>
    <w:rsid w:val="008B0FF3"/>
    <w:rsid w:val="008B1475"/>
    <w:rsid w:val="008B2775"/>
    <w:rsid w:val="008B2A2B"/>
    <w:rsid w:val="008B2A48"/>
    <w:rsid w:val="008B2B37"/>
    <w:rsid w:val="008B2BC8"/>
    <w:rsid w:val="008B2D65"/>
    <w:rsid w:val="008B3316"/>
    <w:rsid w:val="008B334D"/>
    <w:rsid w:val="008B340A"/>
    <w:rsid w:val="008B35A3"/>
    <w:rsid w:val="008B3807"/>
    <w:rsid w:val="008B3904"/>
    <w:rsid w:val="008B3A39"/>
    <w:rsid w:val="008B3A97"/>
    <w:rsid w:val="008B3C72"/>
    <w:rsid w:val="008B4132"/>
    <w:rsid w:val="008B422D"/>
    <w:rsid w:val="008B459A"/>
    <w:rsid w:val="008B48F6"/>
    <w:rsid w:val="008B4CD0"/>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636"/>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4E03"/>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2DED"/>
    <w:rsid w:val="008E3391"/>
    <w:rsid w:val="008E3554"/>
    <w:rsid w:val="008E3690"/>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512"/>
    <w:rsid w:val="008E7634"/>
    <w:rsid w:val="008E7801"/>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7A"/>
    <w:rsid w:val="008F29D6"/>
    <w:rsid w:val="008F2A20"/>
    <w:rsid w:val="008F2AA2"/>
    <w:rsid w:val="008F2B77"/>
    <w:rsid w:val="008F2D29"/>
    <w:rsid w:val="008F2DDC"/>
    <w:rsid w:val="008F36E2"/>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6C16"/>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432"/>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5E2"/>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085"/>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54"/>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5F00"/>
    <w:rsid w:val="00936516"/>
    <w:rsid w:val="0093674F"/>
    <w:rsid w:val="00936B56"/>
    <w:rsid w:val="00936B97"/>
    <w:rsid w:val="00936BB4"/>
    <w:rsid w:val="00936E7B"/>
    <w:rsid w:val="00936EA9"/>
    <w:rsid w:val="00937026"/>
    <w:rsid w:val="0093711A"/>
    <w:rsid w:val="00937579"/>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AB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09"/>
    <w:rsid w:val="00956240"/>
    <w:rsid w:val="0095626B"/>
    <w:rsid w:val="009563B3"/>
    <w:rsid w:val="009565AD"/>
    <w:rsid w:val="00956784"/>
    <w:rsid w:val="009567FA"/>
    <w:rsid w:val="00956986"/>
    <w:rsid w:val="00956CB7"/>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A96"/>
    <w:rsid w:val="00972B02"/>
    <w:rsid w:val="009731CF"/>
    <w:rsid w:val="00973417"/>
    <w:rsid w:val="009736DC"/>
    <w:rsid w:val="00973C83"/>
    <w:rsid w:val="00974450"/>
    <w:rsid w:val="00974725"/>
    <w:rsid w:val="00974AAE"/>
    <w:rsid w:val="00974B31"/>
    <w:rsid w:val="00974BBA"/>
    <w:rsid w:val="00974CCB"/>
    <w:rsid w:val="00974E8B"/>
    <w:rsid w:val="00974E97"/>
    <w:rsid w:val="00974FDE"/>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00CC"/>
    <w:rsid w:val="009A0159"/>
    <w:rsid w:val="009A109F"/>
    <w:rsid w:val="009A140F"/>
    <w:rsid w:val="009A1434"/>
    <w:rsid w:val="009A1450"/>
    <w:rsid w:val="009A15FE"/>
    <w:rsid w:val="009A17D7"/>
    <w:rsid w:val="009A18F2"/>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405"/>
    <w:rsid w:val="009A56E1"/>
    <w:rsid w:val="009A5C82"/>
    <w:rsid w:val="009A5D28"/>
    <w:rsid w:val="009A64A1"/>
    <w:rsid w:val="009A658E"/>
    <w:rsid w:val="009A6C1D"/>
    <w:rsid w:val="009A71B4"/>
    <w:rsid w:val="009A7713"/>
    <w:rsid w:val="009A77DB"/>
    <w:rsid w:val="009A77E5"/>
    <w:rsid w:val="009A78C2"/>
    <w:rsid w:val="009A7AC0"/>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413"/>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C02DD"/>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4DA"/>
    <w:rsid w:val="009D6724"/>
    <w:rsid w:val="009D6962"/>
    <w:rsid w:val="009D6B71"/>
    <w:rsid w:val="009D6C9C"/>
    <w:rsid w:val="009D6D46"/>
    <w:rsid w:val="009D6E28"/>
    <w:rsid w:val="009D6E50"/>
    <w:rsid w:val="009D77D0"/>
    <w:rsid w:val="009D7EEE"/>
    <w:rsid w:val="009E019C"/>
    <w:rsid w:val="009E01F3"/>
    <w:rsid w:val="009E0230"/>
    <w:rsid w:val="009E023A"/>
    <w:rsid w:val="009E0466"/>
    <w:rsid w:val="009E074B"/>
    <w:rsid w:val="009E08E6"/>
    <w:rsid w:val="009E09CD"/>
    <w:rsid w:val="009E09E0"/>
    <w:rsid w:val="009E0AFC"/>
    <w:rsid w:val="009E0EAD"/>
    <w:rsid w:val="009E11DF"/>
    <w:rsid w:val="009E1665"/>
    <w:rsid w:val="009E187B"/>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4F9A"/>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2E4"/>
    <w:rsid w:val="009F5354"/>
    <w:rsid w:val="009F554E"/>
    <w:rsid w:val="009F56AA"/>
    <w:rsid w:val="009F5C22"/>
    <w:rsid w:val="009F5C9A"/>
    <w:rsid w:val="009F5F16"/>
    <w:rsid w:val="009F6590"/>
    <w:rsid w:val="009F6B06"/>
    <w:rsid w:val="009F6B7F"/>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21"/>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4D"/>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1E01"/>
    <w:rsid w:val="00A22025"/>
    <w:rsid w:val="00A22AD7"/>
    <w:rsid w:val="00A22CE7"/>
    <w:rsid w:val="00A2326F"/>
    <w:rsid w:val="00A233D9"/>
    <w:rsid w:val="00A2370C"/>
    <w:rsid w:val="00A24F7C"/>
    <w:rsid w:val="00A24FF1"/>
    <w:rsid w:val="00A25617"/>
    <w:rsid w:val="00A25965"/>
    <w:rsid w:val="00A25ADF"/>
    <w:rsid w:val="00A25F94"/>
    <w:rsid w:val="00A26014"/>
    <w:rsid w:val="00A26361"/>
    <w:rsid w:val="00A26521"/>
    <w:rsid w:val="00A2667B"/>
    <w:rsid w:val="00A266B0"/>
    <w:rsid w:val="00A27043"/>
    <w:rsid w:val="00A27413"/>
    <w:rsid w:val="00A2772A"/>
    <w:rsid w:val="00A278E0"/>
    <w:rsid w:val="00A278E5"/>
    <w:rsid w:val="00A27B6D"/>
    <w:rsid w:val="00A3006E"/>
    <w:rsid w:val="00A305A4"/>
    <w:rsid w:val="00A3076D"/>
    <w:rsid w:val="00A31040"/>
    <w:rsid w:val="00A3111B"/>
    <w:rsid w:val="00A319AA"/>
    <w:rsid w:val="00A31D88"/>
    <w:rsid w:val="00A31E48"/>
    <w:rsid w:val="00A31EA6"/>
    <w:rsid w:val="00A31EC3"/>
    <w:rsid w:val="00A32494"/>
    <w:rsid w:val="00A3251A"/>
    <w:rsid w:val="00A32F95"/>
    <w:rsid w:val="00A33717"/>
    <w:rsid w:val="00A337D6"/>
    <w:rsid w:val="00A33874"/>
    <w:rsid w:val="00A33B32"/>
    <w:rsid w:val="00A33CB6"/>
    <w:rsid w:val="00A33D8F"/>
    <w:rsid w:val="00A34061"/>
    <w:rsid w:val="00A3453A"/>
    <w:rsid w:val="00A3474A"/>
    <w:rsid w:val="00A34A9B"/>
    <w:rsid w:val="00A35472"/>
    <w:rsid w:val="00A355D5"/>
    <w:rsid w:val="00A3572D"/>
    <w:rsid w:val="00A35755"/>
    <w:rsid w:val="00A35809"/>
    <w:rsid w:val="00A35E9E"/>
    <w:rsid w:val="00A35EC4"/>
    <w:rsid w:val="00A35F4E"/>
    <w:rsid w:val="00A36B41"/>
    <w:rsid w:val="00A36C0F"/>
    <w:rsid w:val="00A36DA2"/>
    <w:rsid w:val="00A3705A"/>
    <w:rsid w:val="00A37149"/>
    <w:rsid w:val="00A37200"/>
    <w:rsid w:val="00A37250"/>
    <w:rsid w:val="00A377D5"/>
    <w:rsid w:val="00A37ACA"/>
    <w:rsid w:val="00A37C92"/>
    <w:rsid w:val="00A400B3"/>
    <w:rsid w:val="00A403C4"/>
    <w:rsid w:val="00A403C6"/>
    <w:rsid w:val="00A40432"/>
    <w:rsid w:val="00A404A6"/>
    <w:rsid w:val="00A40599"/>
    <w:rsid w:val="00A40B08"/>
    <w:rsid w:val="00A40BD4"/>
    <w:rsid w:val="00A40DD0"/>
    <w:rsid w:val="00A40E72"/>
    <w:rsid w:val="00A41515"/>
    <w:rsid w:val="00A41A27"/>
    <w:rsid w:val="00A41D4A"/>
    <w:rsid w:val="00A41D54"/>
    <w:rsid w:val="00A41F24"/>
    <w:rsid w:val="00A42740"/>
    <w:rsid w:val="00A4291C"/>
    <w:rsid w:val="00A42CC1"/>
    <w:rsid w:val="00A42D61"/>
    <w:rsid w:val="00A42EFD"/>
    <w:rsid w:val="00A43396"/>
    <w:rsid w:val="00A43424"/>
    <w:rsid w:val="00A435DA"/>
    <w:rsid w:val="00A43E23"/>
    <w:rsid w:val="00A43F39"/>
    <w:rsid w:val="00A43F8D"/>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6773"/>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3653"/>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B9"/>
    <w:rsid w:val="00A56FF0"/>
    <w:rsid w:val="00A578D2"/>
    <w:rsid w:val="00A579E3"/>
    <w:rsid w:val="00A57C30"/>
    <w:rsid w:val="00A57FD3"/>
    <w:rsid w:val="00A600B1"/>
    <w:rsid w:val="00A602EA"/>
    <w:rsid w:val="00A605A8"/>
    <w:rsid w:val="00A605C0"/>
    <w:rsid w:val="00A606DC"/>
    <w:rsid w:val="00A60B2C"/>
    <w:rsid w:val="00A60EE1"/>
    <w:rsid w:val="00A60F69"/>
    <w:rsid w:val="00A61101"/>
    <w:rsid w:val="00A611AD"/>
    <w:rsid w:val="00A613A8"/>
    <w:rsid w:val="00A61929"/>
    <w:rsid w:val="00A6198A"/>
    <w:rsid w:val="00A61DB2"/>
    <w:rsid w:val="00A61FA6"/>
    <w:rsid w:val="00A62138"/>
    <w:rsid w:val="00A6240C"/>
    <w:rsid w:val="00A6242A"/>
    <w:rsid w:val="00A62732"/>
    <w:rsid w:val="00A62EBC"/>
    <w:rsid w:val="00A62FA2"/>
    <w:rsid w:val="00A630C3"/>
    <w:rsid w:val="00A6312C"/>
    <w:rsid w:val="00A63360"/>
    <w:rsid w:val="00A63561"/>
    <w:rsid w:val="00A63765"/>
    <w:rsid w:val="00A63BE9"/>
    <w:rsid w:val="00A63C81"/>
    <w:rsid w:val="00A63C9F"/>
    <w:rsid w:val="00A63D50"/>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0E35"/>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656"/>
    <w:rsid w:val="00A7471D"/>
    <w:rsid w:val="00A749DB"/>
    <w:rsid w:val="00A74E09"/>
    <w:rsid w:val="00A7537E"/>
    <w:rsid w:val="00A7540F"/>
    <w:rsid w:val="00A754E5"/>
    <w:rsid w:val="00A7568A"/>
    <w:rsid w:val="00A75A18"/>
    <w:rsid w:val="00A75BD1"/>
    <w:rsid w:val="00A75DA9"/>
    <w:rsid w:val="00A761BA"/>
    <w:rsid w:val="00A76EC8"/>
    <w:rsid w:val="00A77283"/>
    <w:rsid w:val="00A77457"/>
    <w:rsid w:val="00A7763B"/>
    <w:rsid w:val="00A77AD6"/>
    <w:rsid w:val="00A77B73"/>
    <w:rsid w:val="00A77BD0"/>
    <w:rsid w:val="00A77D98"/>
    <w:rsid w:val="00A77DF7"/>
    <w:rsid w:val="00A80120"/>
    <w:rsid w:val="00A8036A"/>
    <w:rsid w:val="00A80816"/>
    <w:rsid w:val="00A8094C"/>
    <w:rsid w:val="00A810EA"/>
    <w:rsid w:val="00A811A0"/>
    <w:rsid w:val="00A812D8"/>
    <w:rsid w:val="00A81409"/>
    <w:rsid w:val="00A81444"/>
    <w:rsid w:val="00A81518"/>
    <w:rsid w:val="00A81594"/>
    <w:rsid w:val="00A81778"/>
    <w:rsid w:val="00A81BC5"/>
    <w:rsid w:val="00A81CF5"/>
    <w:rsid w:val="00A81FCA"/>
    <w:rsid w:val="00A8200C"/>
    <w:rsid w:val="00A82064"/>
    <w:rsid w:val="00A82796"/>
    <w:rsid w:val="00A82CC5"/>
    <w:rsid w:val="00A82DB3"/>
    <w:rsid w:val="00A83100"/>
    <w:rsid w:val="00A8315B"/>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463"/>
    <w:rsid w:val="00A86566"/>
    <w:rsid w:val="00A869A6"/>
    <w:rsid w:val="00A869E5"/>
    <w:rsid w:val="00A86CF1"/>
    <w:rsid w:val="00A86E27"/>
    <w:rsid w:val="00A87392"/>
    <w:rsid w:val="00A87440"/>
    <w:rsid w:val="00A87544"/>
    <w:rsid w:val="00A875E8"/>
    <w:rsid w:val="00A8783D"/>
    <w:rsid w:val="00A87CDB"/>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4D5"/>
    <w:rsid w:val="00A93A38"/>
    <w:rsid w:val="00A93C14"/>
    <w:rsid w:val="00A93F60"/>
    <w:rsid w:val="00A93FBC"/>
    <w:rsid w:val="00A94022"/>
    <w:rsid w:val="00A94272"/>
    <w:rsid w:val="00A94496"/>
    <w:rsid w:val="00A94615"/>
    <w:rsid w:val="00A94762"/>
    <w:rsid w:val="00A947A6"/>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9EE"/>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9DC"/>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1C5F"/>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491"/>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5AC"/>
    <w:rsid w:val="00AF5C2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449"/>
    <w:rsid w:val="00B076F6"/>
    <w:rsid w:val="00B077D7"/>
    <w:rsid w:val="00B07B82"/>
    <w:rsid w:val="00B07E36"/>
    <w:rsid w:val="00B07EE5"/>
    <w:rsid w:val="00B1020D"/>
    <w:rsid w:val="00B1074A"/>
    <w:rsid w:val="00B1092A"/>
    <w:rsid w:val="00B109B7"/>
    <w:rsid w:val="00B10E57"/>
    <w:rsid w:val="00B10F9C"/>
    <w:rsid w:val="00B11052"/>
    <w:rsid w:val="00B111F6"/>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6C32"/>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0B9"/>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699"/>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B4"/>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6F71"/>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4C"/>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3B1"/>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53"/>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00"/>
    <w:rsid w:val="00B5735B"/>
    <w:rsid w:val="00B57659"/>
    <w:rsid w:val="00B57D58"/>
    <w:rsid w:val="00B57DB0"/>
    <w:rsid w:val="00B57ED5"/>
    <w:rsid w:val="00B57F1C"/>
    <w:rsid w:val="00B57FE8"/>
    <w:rsid w:val="00B600A6"/>
    <w:rsid w:val="00B6025B"/>
    <w:rsid w:val="00B60508"/>
    <w:rsid w:val="00B607C6"/>
    <w:rsid w:val="00B607D7"/>
    <w:rsid w:val="00B609B9"/>
    <w:rsid w:val="00B60D1D"/>
    <w:rsid w:val="00B60D88"/>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7D3"/>
    <w:rsid w:val="00B65CCB"/>
    <w:rsid w:val="00B65D75"/>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494"/>
    <w:rsid w:val="00B76AA9"/>
    <w:rsid w:val="00B773B6"/>
    <w:rsid w:val="00B77450"/>
    <w:rsid w:val="00B778EF"/>
    <w:rsid w:val="00B77A2C"/>
    <w:rsid w:val="00B77C51"/>
    <w:rsid w:val="00B77D1E"/>
    <w:rsid w:val="00B77EB7"/>
    <w:rsid w:val="00B77FCF"/>
    <w:rsid w:val="00B800AA"/>
    <w:rsid w:val="00B80477"/>
    <w:rsid w:val="00B80FA7"/>
    <w:rsid w:val="00B8120B"/>
    <w:rsid w:val="00B813C2"/>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1BE"/>
    <w:rsid w:val="00B9327E"/>
    <w:rsid w:val="00B9329F"/>
    <w:rsid w:val="00B9358E"/>
    <w:rsid w:val="00B93CF8"/>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893"/>
    <w:rsid w:val="00BA0D95"/>
    <w:rsid w:val="00BA11E4"/>
    <w:rsid w:val="00BA1543"/>
    <w:rsid w:val="00BA17AF"/>
    <w:rsid w:val="00BA1813"/>
    <w:rsid w:val="00BA1A72"/>
    <w:rsid w:val="00BA1B14"/>
    <w:rsid w:val="00BA1CCA"/>
    <w:rsid w:val="00BA2017"/>
    <w:rsid w:val="00BA2180"/>
    <w:rsid w:val="00BA26CD"/>
    <w:rsid w:val="00BA2E20"/>
    <w:rsid w:val="00BA3521"/>
    <w:rsid w:val="00BA357B"/>
    <w:rsid w:val="00BA3BE8"/>
    <w:rsid w:val="00BA3DB0"/>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6E8"/>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3B"/>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B1"/>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16BB"/>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0FC"/>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06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A2F"/>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4D0"/>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0C3"/>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30B56"/>
    <w:rsid w:val="00C30CA7"/>
    <w:rsid w:val="00C30DA5"/>
    <w:rsid w:val="00C31478"/>
    <w:rsid w:val="00C31747"/>
    <w:rsid w:val="00C31768"/>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115"/>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0C8"/>
    <w:rsid w:val="00C503CC"/>
    <w:rsid w:val="00C505B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C2E"/>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0CB"/>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4A5"/>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DD5"/>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32"/>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79"/>
    <w:rsid w:val="00CA0082"/>
    <w:rsid w:val="00CA018D"/>
    <w:rsid w:val="00CA0226"/>
    <w:rsid w:val="00CA032B"/>
    <w:rsid w:val="00CA03C8"/>
    <w:rsid w:val="00CA06D2"/>
    <w:rsid w:val="00CA0951"/>
    <w:rsid w:val="00CA0AE5"/>
    <w:rsid w:val="00CA0E67"/>
    <w:rsid w:val="00CA1501"/>
    <w:rsid w:val="00CA1A2A"/>
    <w:rsid w:val="00CA1D14"/>
    <w:rsid w:val="00CA1D84"/>
    <w:rsid w:val="00CA1ED6"/>
    <w:rsid w:val="00CA217A"/>
    <w:rsid w:val="00CA2200"/>
    <w:rsid w:val="00CA224F"/>
    <w:rsid w:val="00CA2833"/>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8F5"/>
    <w:rsid w:val="00CB3AE4"/>
    <w:rsid w:val="00CB48C0"/>
    <w:rsid w:val="00CB49FD"/>
    <w:rsid w:val="00CB4A99"/>
    <w:rsid w:val="00CB4B14"/>
    <w:rsid w:val="00CB4C7A"/>
    <w:rsid w:val="00CB50EA"/>
    <w:rsid w:val="00CB512B"/>
    <w:rsid w:val="00CB5195"/>
    <w:rsid w:val="00CB51BC"/>
    <w:rsid w:val="00CB51D0"/>
    <w:rsid w:val="00CB52FA"/>
    <w:rsid w:val="00CB53AE"/>
    <w:rsid w:val="00CB55AC"/>
    <w:rsid w:val="00CB57BC"/>
    <w:rsid w:val="00CB5A9F"/>
    <w:rsid w:val="00CB5AA9"/>
    <w:rsid w:val="00CB5B90"/>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7B7"/>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3B6"/>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C8C"/>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16"/>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5EA3"/>
    <w:rsid w:val="00CE6076"/>
    <w:rsid w:val="00CE6197"/>
    <w:rsid w:val="00CE61ED"/>
    <w:rsid w:val="00CE6312"/>
    <w:rsid w:val="00CE6B1E"/>
    <w:rsid w:val="00CE6DD3"/>
    <w:rsid w:val="00CE7004"/>
    <w:rsid w:val="00CE74F3"/>
    <w:rsid w:val="00CE7C49"/>
    <w:rsid w:val="00CE7CCC"/>
    <w:rsid w:val="00CE7D81"/>
    <w:rsid w:val="00CE7DA9"/>
    <w:rsid w:val="00CE7F63"/>
    <w:rsid w:val="00CF0BAF"/>
    <w:rsid w:val="00CF0E79"/>
    <w:rsid w:val="00CF0F40"/>
    <w:rsid w:val="00CF0F54"/>
    <w:rsid w:val="00CF0FE3"/>
    <w:rsid w:val="00CF10F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12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5626"/>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37"/>
    <w:rsid w:val="00D1347C"/>
    <w:rsid w:val="00D138FC"/>
    <w:rsid w:val="00D13A67"/>
    <w:rsid w:val="00D13C3E"/>
    <w:rsid w:val="00D13CFB"/>
    <w:rsid w:val="00D14AA4"/>
    <w:rsid w:val="00D14AF9"/>
    <w:rsid w:val="00D14C08"/>
    <w:rsid w:val="00D14D40"/>
    <w:rsid w:val="00D1575C"/>
    <w:rsid w:val="00D15871"/>
    <w:rsid w:val="00D15935"/>
    <w:rsid w:val="00D15D28"/>
    <w:rsid w:val="00D15DFC"/>
    <w:rsid w:val="00D1641D"/>
    <w:rsid w:val="00D167DB"/>
    <w:rsid w:val="00D16835"/>
    <w:rsid w:val="00D169AA"/>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3E54"/>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401"/>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636"/>
    <w:rsid w:val="00D33A2A"/>
    <w:rsid w:val="00D33A33"/>
    <w:rsid w:val="00D33F77"/>
    <w:rsid w:val="00D34037"/>
    <w:rsid w:val="00D3413B"/>
    <w:rsid w:val="00D3426A"/>
    <w:rsid w:val="00D345D2"/>
    <w:rsid w:val="00D347D8"/>
    <w:rsid w:val="00D347EB"/>
    <w:rsid w:val="00D34A26"/>
    <w:rsid w:val="00D34E19"/>
    <w:rsid w:val="00D352FD"/>
    <w:rsid w:val="00D3530C"/>
    <w:rsid w:val="00D35380"/>
    <w:rsid w:val="00D35575"/>
    <w:rsid w:val="00D35903"/>
    <w:rsid w:val="00D35A2D"/>
    <w:rsid w:val="00D36714"/>
    <w:rsid w:val="00D36733"/>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CD"/>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1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C59"/>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27"/>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9D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FD4"/>
    <w:rsid w:val="00D740D4"/>
    <w:rsid w:val="00D744E8"/>
    <w:rsid w:val="00D747FA"/>
    <w:rsid w:val="00D748F1"/>
    <w:rsid w:val="00D74B32"/>
    <w:rsid w:val="00D74C10"/>
    <w:rsid w:val="00D751B3"/>
    <w:rsid w:val="00D751C2"/>
    <w:rsid w:val="00D755E8"/>
    <w:rsid w:val="00D756C0"/>
    <w:rsid w:val="00D7596B"/>
    <w:rsid w:val="00D759EA"/>
    <w:rsid w:val="00D75A00"/>
    <w:rsid w:val="00D75C6D"/>
    <w:rsid w:val="00D75FEC"/>
    <w:rsid w:val="00D7618D"/>
    <w:rsid w:val="00D76638"/>
    <w:rsid w:val="00D767A2"/>
    <w:rsid w:val="00D76ACD"/>
    <w:rsid w:val="00D76AF1"/>
    <w:rsid w:val="00D76C69"/>
    <w:rsid w:val="00D76F68"/>
    <w:rsid w:val="00D773F2"/>
    <w:rsid w:val="00D775EE"/>
    <w:rsid w:val="00D776B9"/>
    <w:rsid w:val="00D77A38"/>
    <w:rsid w:val="00D77A4B"/>
    <w:rsid w:val="00D77B85"/>
    <w:rsid w:val="00D77C0E"/>
    <w:rsid w:val="00D77C2F"/>
    <w:rsid w:val="00D77D35"/>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28E"/>
    <w:rsid w:val="00D85322"/>
    <w:rsid w:val="00D853DB"/>
    <w:rsid w:val="00D854BB"/>
    <w:rsid w:val="00D85540"/>
    <w:rsid w:val="00D85847"/>
    <w:rsid w:val="00D85858"/>
    <w:rsid w:val="00D8585D"/>
    <w:rsid w:val="00D85B26"/>
    <w:rsid w:val="00D86747"/>
    <w:rsid w:val="00D86A7D"/>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43A"/>
    <w:rsid w:val="00DA3589"/>
    <w:rsid w:val="00DA423F"/>
    <w:rsid w:val="00DA435E"/>
    <w:rsid w:val="00DA438B"/>
    <w:rsid w:val="00DA43B8"/>
    <w:rsid w:val="00DA4785"/>
    <w:rsid w:val="00DA48B8"/>
    <w:rsid w:val="00DA4AA8"/>
    <w:rsid w:val="00DA4C4E"/>
    <w:rsid w:val="00DA52CF"/>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2D7"/>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8F6"/>
    <w:rsid w:val="00DC299C"/>
    <w:rsid w:val="00DC2BF1"/>
    <w:rsid w:val="00DC2C29"/>
    <w:rsid w:val="00DC2D07"/>
    <w:rsid w:val="00DC2E52"/>
    <w:rsid w:val="00DC2E53"/>
    <w:rsid w:val="00DC305C"/>
    <w:rsid w:val="00DC30BB"/>
    <w:rsid w:val="00DC340D"/>
    <w:rsid w:val="00DC3683"/>
    <w:rsid w:val="00DC39CC"/>
    <w:rsid w:val="00DC3AF8"/>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888"/>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90"/>
    <w:rsid w:val="00DE61F2"/>
    <w:rsid w:val="00DE6358"/>
    <w:rsid w:val="00DE65EA"/>
    <w:rsid w:val="00DE667E"/>
    <w:rsid w:val="00DE6972"/>
    <w:rsid w:val="00DE697A"/>
    <w:rsid w:val="00DE6999"/>
    <w:rsid w:val="00DE69DB"/>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0DC2"/>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2"/>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B0F"/>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2E5"/>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49"/>
    <w:rsid w:val="00E430C0"/>
    <w:rsid w:val="00E43739"/>
    <w:rsid w:val="00E4385F"/>
    <w:rsid w:val="00E438C2"/>
    <w:rsid w:val="00E439BD"/>
    <w:rsid w:val="00E43C53"/>
    <w:rsid w:val="00E44AF0"/>
    <w:rsid w:val="00E44D9F"/>
    <w:rsid w:val="00E452AB"/>
    <w:rsid w:val="00E4534B"/>
    <w:rsid w:val="00E453C5"/>
    <w:rsid w:val="00E454D6"/>
    <w:rsid w:val="00E45583"/>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47B1B"/>
    <w:rsid w:val="00E500EC"/>
    <w:rsid w:val="00E50A3C"/>
    <w:rsid w:val="00E50C75"/>
    <w:rsid w:val="00E50CB4"/>
    <w:rsid w:val="00E50F98"/>
    <w:rsid w:val="00E51290"/>
    <w:rsid w:val="00E51567"/>
    <w:rsid w:val="00E51694"/>
    <w:rsid w:val="00E516CF"/>
    <w:rsid w:val="00E51960"/>
    <w:rsid w:val="00E51A51"/>
    <w:rsid w:val="00E51BB3"/>
    <w:rsid w:val="00E51BBE"/>
    <w:rsid w:val="00E51CD9"/>
    <w:rsid w:val="00E51FE0"/>
    <w:rsid w:val="00E523AC"/>
    <w:rsid w:val="00E5245A"/>
    <w:rsid w:val="00E5249E"/>
    <w:rsid w:val="00E526C2"/>
    <w:rsid w:val="00E527AF"/>
    <w:rsid w:val="00E5290D"/>
    <w:rsid w:val="00E52A21"/>
    <w:rsid w:val="00E52B57"/>
    <w:rsid w:val="00E53210"/>
    <w:rsid w:val="00E53236"/>
    <w:rsid w:val="00E53284"/>
    <w:rsid w:val="00E534F5"/>
    <w:rsid w:val="00E53677"/>
    <w:rsid w:val="00E5367A"/>
    <w:rsid w:val="00E537F5"/>
    <w:rsid w:val="00E53F35"/>
    <w:rsid w:val="00E5405F"/>
    <w:rsid w:val="00E543B9"/>
    <w:rsid w:val="00E54A7F"/>
    <w:rsid w:val="00E54AF6"/>
    <w:rsid w:val="00E54F31"/>
    <w:rsid w:val="00E550C0"/>
    <w:rsid w:val="00E5540D"/>
    <w:rsid w:val="00E5561B"/>
    <w:rsid w:val="00E5566A"/>
    <w:rsid w:val="00E55957"/>
    <w:rsid w:val="00E55B82"/>
    <w:rsid w:val="00E55F13"/>
    <w:rsid w:val="00E561F9"/>
    <w:rsid w:val="00E563BF"/>
    <w:rsid w:val="00E56746"/>
    <w:rsid w:val="00E56D44"/>
    <w:rsid w:val="00E56E4C"/>
    <w:rsid w:val="00E573CF"/>
    <w:rsid w:val="00E6006C"/>
    <w:rsid w:val="00E60234"/>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3AD"/>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33C"/>
    <w:rsid w:val="00E779B1"/>
    <w:rsid w:val="00E77ACA"/>
    <w:rsid w:val="00E77CBF"/>
    <w:rsid w:val="00E77E7A"/>
    <w:rsid w:val="00E77F73"/>
    <w:rsid w:val="00E77FA4"/>
    <w:rsid w:val="00E801B5"/>
    <w:rsid w:val="00E80665"/>
    <w:rsid w:val="00E80875"/>
    <w:rsid w:val="00E80D17"/>
    <w:rsid w:val="00E80D21"/>
    <w:rsid w:val="00E80D32"/>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03E"/>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97B89"/>
    <w:rsid w:val="00E97EB0"/>
    <w:rsid w:val="00EA0198"/>
    <w:rsid w:val="00EA04CD"/>
    <w:rsid w:val="00EA066D"/>
    <w:rsid w:val="00EA09A8"/>
    <w:rsid w:val="00EA0B91"/>
    <w:rsid w:val="00EA0C59"/>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69A"/>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E85"/>
    <w:rsid w:val="00EA6F86"/>
    <w:rsid w:val="00EA7A81"/>
    <w:rsid w:val="00EA7E3B"/>
    <w:rsid w:val="00EB062F"/>
    <w:rsid w:val="00EB06DA"/>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5E6"/>
    <w:rsid w:val="00EC5B2D"/>
    <w:rsid w:val="00EC5C0E"/>
    <w:rsid w:val="00EC5CCD"/>
    <w:rsid w:val="00EC5CE0"/>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24"/>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CF5"/>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B1"/>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D45"/>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75E"/>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2C1C"/>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782"/>
    <w:rsid w:val="00F20BF4"/>
    <w:rsid w:val="00F20CFF"/>
    <w:rsid w:val="00F21461"/>
    <w:rsid w:val="00F21ED7"/>
    <w:rsid w:val="00F22365"/>
    <w:rsid w:val="00F22606"/>
    <w:rsid w:val="00F22899"/>
    <w:rsid w:val="00F22B5A"/>
    <w:rsid w:val="00F23274"/>
    <w:rsid w:val="00F23359"/>
    <w:rsid w:val="00F234A7"/>
    <w:rsid w:val="00F237CD"/>
    <w:rsid w:val="00F23BC3"/>
    <w:rsid w:val="00F23CD3"/>
    <w:rsid w:val="00F23D3A"/>
    <w:rsid w:val="00F23DA2"/>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BD4"/>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38B1"/>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3EB3"/>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1D9"/>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8F9"/>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3B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79A"/>
    <w:rsid w:val="00F908A1"/>
    <w:rsid w:val="00F90AEB"/>
    <w:rsid w:val="00F90C2E"/>
    <w:rsid w:val="00F90DBC"/>
    <w:rsid w:val="00F916B2"/>
    <w:rsid w:val="00F9197D"/>
    <w:rsid w:val="00F91A37"/>
    <w:rsid w:val="00F91E85"/>
    <w:rsid w:val="00F9207B"/>
    <w:rsid w:val="00F9254A"/>
    <w:rsid w:val="00F926ED"/>
    <w:rsid w:val="00F9329A"/>
    <w:rsid w:val="00F935AE"/>
    <w:rsid w:val="00F93CBA"/>
    <w:rsid w:val="00F93D9D"/>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D04"/>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8FC"/>
    <w:rsid w:val="00FB3DF1"/>
    <w:rsid w:val="00FB3F69"/>
    <w:rsid w:val="00FB405B"/>
    <w:rsid w:val="00FB46B9"/>
    <w:rsid w:val="00FB4721"/>
    <w:rsid w:val="00FB4CEF"/>
    <w:rsid w:val="00FB4D2B"/>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B8A"/>
    <w:rsid w:val="00FB6E1E"/>
    <w:rsid w:val="00FB6F15"/>
    <w:rsid w:val="00FB70EF"/>
    <w:rsid w:val="00FB730C"/>
    <w:rsid w:val="00FB7343"/>
    <w:rsid w:val="00FB77B6"/>
    <w:rsid w:val="00FB787F"/>
    <w:rsid w:val="00FB7A66"/>
    <w:rsid w:val="00FB7AA7"/>
    <w:rsid w:val="00FB7AB8"/>
    <w:rsid w:val="00FB7B44"/>
    <w:rsid w:val="00FB7D31"/>
    <w:rsid w:val="00FB7E98"/>
    <w:rsid w:val="00FB7EC1"/>
    <w:rsid w:val="00FC0044"/>
    <w:rsid w:val="00FC00A7"/>
    <w:rsid w:val="00FC051D"/>
    <w:rsid w:val="00FC0C59"/>
    <w:rsid w:val="00FC0FA4"/>
    <w:rsid w:val="00FC1291"/>
    <w:rsid w:val="00FC12E3"/>
    <w:rsid w:val="00FC1522"/>
    <w:rsid w:val="00FC1A6D"/>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8"/>
    <w:rsid w:val="00FC622B"/>
    <w:rsid w:val="00FC6433"/>
    <w:rsid w:val="00FC651A"/>
    <w:rsid w:val="00FC65AB"/>
    <w:rsid w:val="00FC67A5"/>
    <w:rsid w:val="00FC68E5"/>
    <w:rsid w:val="00FC6B91"/>
    <w:rsid w:val="00FC6F65"/>
    <w:rsid w:val="00FC781D"/>
    <w:rsid w:val="00FC7CF0"/>
    <w:rsid w:val="00FC7D14"/>
    <w:rsid w:val="00FD02E2"/>
    <w:rsid w:val="00FD02FC"/>
    <w:rsid w:val="00FD0430"/>
    <w:rsid w:val="00FD0578"/>
    <w:rsid w:val="00FD0631"/>
    <w:rsid w:val="00FD0C47"/>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2FE"/>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4A5D"/>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8B4"/>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6D4"/>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abad.org/jewish-centers/4646187/London/Synagogue/Chabad-of-Hampstead-Garden-Suburb"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chabad.org/news/article_cdo/aid/7063262/jewish/Two-Dead-Three-Injured-in-Terror-Attack-at-Manchester-Synagogue-on-Yom-Kippur.htm" TargetMode="External"/><Relationship Id="rId10" Type="http://schemas.openxmlformats.org/officeDocument/2006/relationships/image" Target="http://my.jraise.com/appimages/profile/original/f2f69b88-1fbc-4b20-a5a3-7b2253219fa6.jpg.ashx?width=137&amp;height=13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15</Pages>
  <Words>1726</Words>
  <Characters>27629</Characters>
  <Application>Microsoft Office Word</Application>
  <DocSecurity>0</DocSecurity>
  <Lines>521</Lines>
  <Paragraphs>533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52</cp:revision>
  <cp:lastPrinted>2026-01-18T18:27:00Z</cp:lastPrinted>
  <dcterms:created xsi:type="dcterms:W3CDTF">2026-04-29T22:34:00Z</dcterms:created>
  <dcterms:modified xsi:type="dcterms:W3CDTF">2026-05-03T14:03:00Z</dcterms:modified>
</cp:coreProperties>
</file>